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02E44" w14:textId="6843B8E3" w:rsidR="00CC3A17" w:rsidRDefault="00605774">
      <w:pPr>
        <w:spacing w:after="200" w:line="276" w:lineRule="auto"/>
        <w:jc w:val="center"/>
        <w:rPr>
          <w:rFonts w:ascii="Calibri" w:eastAsia="Calibri" w:hAnsi="Calibri" w:cs="Calibri"/>
          <w:sz w:val="72"/>
          <w:szCs w:val="72"/>
        </w:rPr>
      </w:pPr>
      <w:r>
        <w:rPr>
          <w:noProof/>
        </w:rPr>
        <w:drawing>
          <wp:anchor distT="0" distB="0" distL="114300" distR="114300" simplePos="0" relativeHeight="251658240" behindDoc="0" locked="0" layoutInCell="1" hidden="0" allowOverlap="1" wp14:anchorId="01231572" wp14:editId="39FA5CB4">
            <wp:simplePos x="0" y="0"/>
            <wp:positionH relativeFrom="column">
              <wp:posOffset>571500</wp:posOffset>
            </wp:positionH>
            <wp:positionV relativeFrom="paragraph">
              <wp:posOffset>-114299</wp:posOffset>
            </wp:positionV>
            <wp:extent cx="4210050" cy="16027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3069" t="22657" r="9251" b="25058"/>
                    <a:stretch>
                      <a:fillRect/>
                    </a:stretch>
                  </pic:blipFill>
                  <pic:spPr>
                    <a:xfrm>
                      <a:off x="0" y="0"/>
                      <a:ext cx="4210050" cy="1602740"/>
                    </a:xfrm>
                    <a:prstGeom prst="rect">
                      <a:avLst/>
                    </a:prstGeom>
                    <a:ln/>
                  </pic:spPr>
                </pic:pic>
              </a:graphicData>
            </a:graphic>
          </wp:anchor>
        </w:drawing>
      </w:r>
      <w:r w:rsidR="00BE1B60">
        <w:rPr>
          <w:rFonts w:ascii="Calibri" w:eastAsia="Calibri" w:hAnsi="Calibri" w:cs="Calibri"/>
          <w:sz w:val="72"/>
          <w:szCs w:val="72"/>
        </w:rPr>
        <w:t xml:space="preserve"> </w:t>
      </w:r>
    </w:p>
    <w:p w14:paraId="295BE256" w14:textId="411825AA" w:rsidR="00CC3A17" w:rsidRDefault="00CC3A17">
      <w:pPr>
        <w:spacing w:after="200" w:line="276" w:lineRule="auto"/>
        <w:jc w:val="center"/>
        <w:rPr>
          <w:rFonts w:ascii="Calibri" w:eastAsia="Calibri" w:hAnsi="Calibri" w:cs="Calibri"/>
          <w:sz w:val="72"/>
          <w:szCs w:val="72"/>
        </w:rPr>
      </w:pPr>
    </w:p>
    <w:p w14:paraId="4506CBFE" w14:textId="5669CFFC" w:rsidR="00CC3A17" w:rsidRDefault="00147F34">
      <w:pPr>
        <w:spacing w:after="200" w:line="276" w:lineRule="auto"/>
        <w:jc w:val="center"/>
        <w:rPr>
          <w:rFonts w:ascii="Calibri" w:eastAsia="Calibri" w:hAnsi="Calibri" w:cs="Calibri"/>
          <w:sz w:val="72"/>
          <w:szCs w:val="72"/>
        </w:rPr>
      </w:pPr>
      <w:r>
        <w:rPr>
          <w:noProof/>
        </w:rPr>
        <mc:AlternateContent>
          <mc:Choice Requires="wps">
            <w:drawing>
              <wp:anchor distT="0" distB="0" distL="114300" distR="114300" simplePos="0" relativeHeight="251660288" behindDoc="0" locked="0" layoutInCell="1" allowOverlap="1" wp14:anchorId="5349BD67" wp14:editId="280AAC85">
                <wp:simplePos x="0" y="0"/>
                <wp:positionH relativeFrom="margin">
                  <wp:posOffset>180975</wp:posOffset>
                </wp:positionH>
                <wp:positionV relativeFrom="paragraph">
                  <wp:posOffset>233680</wp:posOffset>
                </wp:positionV>
                <wp:extent cx="5626100" cy="1400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626100" cy="1400175"/>
                        </a:xfrm>
                        <a:prstGeom prst="rect">
                          <a:avLst/>
                        </a:prstGeom>
                        <a:noFill/>
                        <a:ln>
                          <a:noFill/>
                        </a:ln>
                        <a:effectLst/>
                      </wps:spPr>
                      <wps:txbx>
                        <w:txbxContent>
                          <w:p w14:paraId="097338C3" w14:textId="68ED5231" w:rsidR="006F0F97" w:rsidRPr="00147F34" w:rsidRDefault="006F0F97" w:rsidP="00147F34">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47F34">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Financial Operating Procedures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49BD67" id="_x0000_t202" coordsize="21600,21600" o:spt="202" path="m,l,21600r21600,l21600,xe">
                <v:stroke joinstyle="miter"/>
                <v:path gradientshapeok="t" o:connecttype="rect"/>
              </v:shapetype>
              <v:shape id="Text Box 2" o:spid="_x0000_s1026" type="#_x0000_t202" style="position:absolute;left:0;text-align:left;margin-left:14.25pt;margin-top:18.4pt;width:443pt;height:110.25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" filled="f" stroked="f">
                <v:textbox>
                  <w:txbxContent>
                    <w:p w14:paraId="097338C3" w14:textId="68ED5231" w:rsidR="006F0F97" w:rsidRPr="00147F34" w:rsidRDefault="006F0F97" w:rsidP="00147F34">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47F34">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Financial Operating Procedures Policy</w:t>
                      </w:r>
                    </w:p>
                  </w:txbxContent>
                </v:textbox>
                <w10:wrap anchorx="margin"/>
              </v:shape>
            </w:pict>
          </mc:Fallback>
        </mc:AlternateContent>
      </w:r>
    </w:p>
    <w:p w14:paraId="3FDD09AC" w14:textId="77777777" w:rsidR="00147F34" w:rsidRPr="00147F34" w:rsidRDefault="00147F34" w:rsidP="00147F34">
      <w:pPr>
        <w:rPr>
          <w:rFonts w:ascii="Calibri" w:eastAsia="Calibri" w:hAnsi="Calibri" w:cs="Calibri"/>
          <w:b/>
          <w:bCs/>
        </w:rPr>
      </w:pPr>
    </w:p>
    <w:p w14:paraId="1DC8DF7B" w14:textId="77777777" w:rsidR="00147F34" w:rsidRPr="00147F34" w:rsidRDefault="00147F34" w:rsidP="00147F34">
      <w:pPr>
        <w:rPr>
          <w:rFonts w:ascii="Calibri" w:eastAsia="Calibri" w:hAnsi="Calibri" w:cs="Calibri"/>
          <w:b/>
          <w:bCs/>
        </w:rPr>
      </w:pPr>
    </w:p>
    <w:p w14:paraId="3E323CE9" w14:textId="77777777" w:rsidR="00147F34" w:rsidRPr="00147F34" w:rsidRDefault="00147F34" w:rsidP="00147F34">
      <w:pPr>
        <w:rPr>
          <w:rFonts w:ascii="Calibri" w:eastAsia="Calibri" w:hAnsi="Calibri" w:cs="Calibri"/>
          <w:b/>
          <w:bCs/>
        </w:rPr>
      </w:pPr>
    </w:p>
    <w:p w14:paraId="28579E92" w14:textId="77777777" w:rsidR="00147F34" w:rsidRPr="00147F34" w:rsidRDefault="00147F34" w:rsidP="00147F34">
      <w:pPr>
        <w:rPr>
          <w:rFonts w:ascii="Calibri" w:eastAsia="Calibri" w:hAnsi="Calibri" w:cs="Calibri"/>
          <w:b/>
          <w:bCs/>
        </w:rPr>
      </w:pPr>
    </w:p>
    <w:p w14:paraId="446B1E68" w14:textId="77777777" w:rsidR="00147F34" w:rsidRPr="00147F34" w:rsidRDefault="00147F34" w:rsidP="00147F34">
      <w:pPr>
        <w:rPr>
          <w:rFonts w:ascii="Calibri" w:eastAsia="Calibri" w:hAnsi="Calibri" w:cs="Calibri"/>
          <w:b/>
          <w:bCs/>
          <w:sz w:val="22"/>
          <w:szCs w:val="22"/>
        </w:rPr>
      </w:pPr>
    </w:p>
    <w:tbl>
      <w:tblPr>
        <w:tblpPr w:leftFromText="180" w:rightFromText="180" w:vertAnchor="text" w:horzAnchor="margin" w:tblpY="508"/>
        <w:tblW w:w="9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2477"/>
        <w:gridCol w:w="6567"/>
      </w:tblGrid>
      <w:tr w:rsidR="00147F34" w:rsidRPr="00147F34" w14:paraId="1691514E" w14:textId="77777777" w:rsidTr="006F0F97">
        <w:tc>
          <w:tcPr>
            <w:tcW w:w="2972" w:type="dxa"/>
            <w:gridSpan w:val="2"/>
            <w:shd w:val="clear" w:color="auto" w:fill="D9D9D9"/>
          </w:tcPr>
          <w:p w14:paraId="5C7A4DAD" w14:textId="77777777" w:rsidR="00147F34" w:rsidRPr="00147F34" w:rsidRDefault="00147F34" w:rsidP="00147F34">
            <w:pPr>
              <w:rPr>
                <w:rFonts w:ascii="Calibri" w:eastAsia="Calibri" w:hAnsi="Calibri" w:cs="Calibri"/>
                <w:b/>
                <w:sz w:val="22"/>
                <w:szCs w:val="22"/>
              </w:rPr>
            </w:pPr>
            <w:r w:rsidRPr="00147F34">
              <w:rPr>
                <w:rFonts w:ascii="Calibri" w:eastAsia="Calibri" w:hAnsi="Calibri" w:cs="Calibri"/>
                <w:b/>
                <w:sz w:val="22"/>
                <w:szCs w:val="22"/>
              </w:rPr>
              <w:t>Version control</w:t>
            </w:r>
          </w:p>
        </w:tc>
        <w:tc>
          <w:tcPr>
            <w:tcW w:w="6567" w:type="dxa"/>
            <w:shd w:val="clear" w:color="auto" w:fill="D9D9D9"/>
          </w:tcPr>
          <w:p w14:paraId="5B02D424" w14:textId="160AC656" w:rsidR="00147F34" w:rsidRPr="00147F34" w:rsidRDefault="00012D9B" w:rsidP="00147F34">
            <w:pPr>
              <w:rPr>
                <w:rFonts w:ascii="Calibri" w:eastAsia="Calibri" w:hAnsi="Calibri" w:cs="Calibri"/>
                <w:b/>
                <w:sz w:val="22"/>
                <w:szCs w:val="22"/>
              </w:rPr>
            </w:pPr>
            <w:r>
              <w:rPr>
                <w:rFonts w:ascii="Calibri" w:eastAsia="Calibri" w:hAnsi="Calibri" w:cs="Calibri"/>
                <w:b/>
                <w:sz w:val="22"/>
                <w:szCs w:val="22"/>
              </w:rPr>
              <w:t xml:space="preserve">Reviewed / </w:t>
            </w:r>
            <w:r w:rsidR="00147F34" w:rsidRPr="00147F34">
              <w:rPr>
                <w:rFonts w:ascii="Calibri" w:eastAsia="Calibri" w:hAnsi="Calibri" w:cs="Calibri"/>
                <w:b/>
                <w:sz w:val="22"/>
                <w:szCs w:val="22"/>
              </w:rPr>
              <w:t>Approved by</w:t>
            </w:r>
          </w:p>
        </w:tc>
      </w:tr>
      <w:tr w:rsidR="00012D9B" w:rsidRPr="00147F34" w14:paraId="463DD426" w14:textId="77777777" w:rsidTr="006F0F97">
        <w:tc>
          <w:tcPr>
            <w:tcW w:w="495" w:type="dxa"/>
          </w:tcPr>
          <w:p w14:paraId="28C49C5F" w14:textId="7EC599EF" w:rsidR="00012D9B" w:rsidRDefault="00012D9B" w:rsidP="00012D9B">
            <w:pPr>
              <w:rPr>
                <w:rFonts w:ascii="Calibri" w:eastAsia="Calibri" w:hAnsi="Calibri" w:cs="Calibri"/>
                <w:sz w:val="22"/>
                <w:szCs w:val="22"/>
              </w:rPr>
            </w:pPr>
            <w:r>
              <w:rPr>
                <w:rFonts w:ascii="Calibri" w:eastAsia="Calibri" w:hAnsi="Calibri" w:cs="Calibri"/>
                <w:sz w:val="22"/>
                <w:szCs w:val="22"/>
              </w:rPr>
              <w:t>0.1</w:t>
            </w:r>
          </w:p>
        </w:tc>
        <w:tc>
          <w:tcPr>
            <w:tcW w:w="2477" w:type="dxa"/>
          </w:tcPr>
          <w:p w14:paraId="19AFA3C8" w14:textId="00A4F702" w:rsidR="00012D9B" w:rsidRPr="00147F34" w:rsidRDefault="00012D9B" w:rsidP="00147F34">
            <w:pPr>
              <w:rPr>
                <w:rFonts w:ascii="Calibri" w:eastAsia="Calibri" w:hAnsi="Calibri" w:cs="Calibri"/>
                <w:sz w:val="22"/>
                <w:szCs w:val="22"/>
              </w:rPr>
            </w:pPr>
            <w:r>
              <w:rPr>
                <w:rFonts w:ascii="Calibri" w:eastAsia="Calibri" w:hAnsi="Calibri" w:cs="Calibri"/>
                <w:sz w:val="22"/>
                <w:szCs w:val="22"/>
              </w:rPr>
              <w:t>16/09/19</w:t>
            </w:r>
          </w:p>
        </w:tc>
        <w:tc>
          <w:tcPr>
            <w:tcW w:w="6567" w:type="dxa"/>
          </w:tcPr>
          <w:p w14:paraId="022AFD23" w14:textId="2B9B0880" w:rsidR="00012D9B" w:rsidRPr="00147F34" w:rsidRDefault="00012D9B" w:rsidP="00147F34">
            <w:pPr>
              <w:rPr>
                <w:rFonts w:ascii="Calibri" w:eastAsia="Calibri" w:hAnsi="Calibri" w:cs="Calibri"/>
                <w:sz w:val="22"/>
                <w:szCs w:val="22"/>
              </w:rPr>
            </w:pPr>
            <w:r>
              <w:rPr>
                <w:rFonts w:ascii="Calibri" w:eastAsia="Calibri" w:hAnsi="Calibri" w:cs="Calibri"/>
                <w:sz w:val="22"/>
                <w:szCs w:val="22"/>
              </w:rPr>
              <w:t xml:space="preserve">Finance staff </w:t>
            </w:r>
            <w:r w:rsidR="00D21A40">
              <w:rPr>
                <w:rFonts w:ascii="Calibri" w:eastAsia="Calibri" w:hAnsi="Calibri" w:cs="Calibri"/>
                <w:sz w:val="22"/>
                <w:szCs w:val="22"/>
              </w:rPr>
              <w:t>and Accounting Officer</w:t>
            </w:r>
          </w:p>
        </w:tc>
      </w:tr>
      <w:tr w:rsidR="00147F34" w:rsidRPr="00147F34" w14:paraId="525A0466" w14:textId="77777777" w:rsidTr="006F0F97">
        <w:tc>
          <w:tcPr>
            <w:tcW w:w="495" w:type="dxa"/>
          </w:tcPr>
          <w:p w14:paraId="5FE8EA36" w14:textId="0E426AFF" w:rsidR="00147F34" w:rsidRPr="00147F34" w:rsidRDefault="00012D9B" w:rsidP="00012D9B">
            <w:pPr>
              <w:rPr>
                <w:rFonts w:ascii="Calibri" w:eastAsia="Calibri" w:hAnsi="Calibri" w:cs="Calibri"/>
                <w:sz w:val="22"/>
                <w:szCs w:val="22"/>
              </w:rPr>
            </w:pPr>
            <w:r>
              <w:rPr>
                <w:rFonts w:ascii="Calibri" w:eastAsia="Calibri" w:hAnsi="Calibri" w:cs="Calibri"/>
                <w:sz w:val="22"/>
                <w:szCs w:val="22"/>
              </w:rPr>
              <w:t>1.0</w:t>
            </w:r>
          </w:p>
        </w:tc>
        <w:tc>
          <w:tcPr>
            <w:tcW w:w="2477" w:type="dxa"/>
          </w:tcPr>
          <w:p w14:paraId="056E0166" w14:textId="41B7B9D3" w:rsidR="00147F34" w:rsidRPr="00147F34" w:rsidRDefault="00032E5D" w:rsidP="00147F34">
            <w:pPr>
              <w:rPr>
                <w:rFonts w:ascii="Calibri" w:eastAsia="Calibri" w:hAnsi="Calibri" w:cs="Calibri"/>
                <w:sz w:val="22"/>
                <w:szCs w:val="22"/>
              </w:rPr>
            </w:pPr>
            <w:r>
              <w:rPr>
                <w:rFonts w:ascii="Calibri" w:eastAsia="Calibri" w:hAnsi="Calibri" w:cs="Calibri"/>
                <w:sz w:val="22"/>
                <w:szCs w:val="22"/>
              </w:rPr>
              <w:t>30/01/20</w:t>
            </w:r>
          </w:p>
        </w:tc>
        <w:tc>
          <w:tcPr>
            <w:tcW w:w="6567" w:type="dxa"/>
          </w:tcPr>
          <w:p w14:paraId="6838491E" w14:textId="77777777" w:rsidR="00147F34" w:rsidRPr="00147F34" w:rsidRDefault="00147F34" w:rsidP="00147F34">
            <w:pPr>
              <w:rPr>
                <w:rFonts w:ascii="Calibri" w:eastAsia="Calibri" w:hAnsi="Calibri" w:cs="Calibri"/>
                <w:sz w:val="22"/>
                <w:szCs w:val="22"/>
              </w:rPr>
            </w:pPr>
            <w:r w:rsidRPr="00147F34">
              <w:rPr>
                <w:rFonts w:ascii="Calibri" w:eastAsia="Calibri" w:hAnsi="Calibri" w:cs="Calibri"/>
                <w:sz w:val="22"/>
                <w:szCs w:val="22"/>
              </w:rPr>
              <w:t>Trustees</w:t>
            </w:r>
          </w:p>
        </w:tc>
      </w:tr>
    </w:tbl>
    <w:p w14:paraId="6267AA99" w14:textId="77777777" w:rsidR="00147F34" w:rsidRPr="00147F34" w:rsidRDefault="00147F34" w:rsidP="00147F34">
      <w:pPr>
        <w:rPr>
          <w:rFonts w:ascii="Calibri" w:eastAsia="Calibri" w:hAnsi="Calibri" w:cs="Calibri"/>
          <w:b/>
          <w:bCs/>
          <w:sz w:val="22"/>
          <w:szCs w:val="22"/>
        </w:rPr>
      </w:pPr>
    </w:p>
    <w:p w14:paraId="3E089EDA" w14:textId="77777777" w:rsidR="00147F34" w:rsidRPr="00147F34" w:rsidRDefault="00147F34" w:rsidP="00147F34">
      <w:pPr>
        <w:rPr>
          <w:rFonts w:ascii="Calibri" w:eastAsia="Calibri" w:hAnsi="Calibri" w:cs="Calibri"/>
          <w:b/>
          <w:bCs/>
          <w:sz w:val="22"/>
          <w:szCs w:val="22"/>
        </w:rPr>
      </w:pPr>
    </w:p>
    <w:tbl>
      <w:tblPr>
        <w:tblpPr w:leftFromText="180" w:rightFromText="180" w:vertAnchor="text" w:horzAnchor="margin" w:tblpY="34"/>
        <w:tblW w:w="9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588"/>
      </w:tblGrid>
      <w:tr w:rsidR="00147F34" w:rsidRPr="00147F34" w14:paraId="3AF9E4C7" w14:textId="77777777" w:rsidTr="006F0F97">
        <w:tc>
          <w:tcPr>
            <w:tcW w:w="2943" w:type="dxa"/>
            <w:shd w:val="clear" w:color="auto" w:fill="D9D9D9"/>
          </w:tcPr>
          <w:p w14:paraId="6BC2E0EB" w14:textId="77777777" w:rsidR="00147F34" w:rsidRPr="00147F34" w:rsidRDefault="00147F34" w:rsidP="00147F34">
            <w:pPr>
              <w:rPr>
                <w:rFonts w:ascii="Calibri" w:eastAsia="Calibri" w:hAnsi="Calibri" w:cs="Calibri"/>
                <w:b/>
                <w:sz w:val="22"/>
                <w:szCs w:val="22"/>
              </w:rPr>
            </w:pPr>
            <w:r w:rsidRPr="00147F34">
              <w:rPr>
                <w:rFonts w:ascii="Calibri" w:eastAsia="Calibri" w:hAnsi="Calibri" w:cs="Calibri"/>
                <w:b/>
                <w:sz w:val="22"/>
                <w:szCs w:val="22"/>
              </w:rPr>
              <w:t xml:space="preserve">To be reviewed </w:t>
            </w:r>
          </w:p>
        </w:tc>
        <w:tc>
          <w:tcPr>
            <w:tcW w:w="6588" w:type="dxa"/>
          </w:tcPr>
          <w:p w14:paraId="2E3B7B67" w14:textId="77777777" w:rsidR="00147F34" w:rsidRPr="00147F34" w:rsidRDefault="00147F34" w:rsidP="00147F34">
            <w:pPr>
              <w:rPr>
                <w:rFonts w:ascii="Calibri" w:eastAsia="Calibri" w:hAnsi="Calibri" w:cs="Calibri"/>
                <w:sz w:val="22"/>
                <w:szCs w:val="22"/>
              </w:rPr>
            </w:pPr>
            <w:r w:rsidRPr="00147F34">
              <w:rPr>
                <w:rFonts w:ascii="Calibri" w:eastAsia="Calibri" w:hAnsi="Calibri" w:cs="Calibri"/>
                <w:sz w:val="22"/>
                <w:szCs w:val="22"/>
              </w:rPr>
              <w:t xml:space="preserve">Annually </w:t>
            </w:r>
          </w:p>
        </w:tc>
      </w:tr>
      <w:tr w:rsidR="00147F34" w:rsidRPr="00147F34" w14:paraId="23E7302C" w14:textId="77777777" w:rsidTr="006F0F97">
        <w:tc>
          <w:tcPr>
            <w:tcW w:w="2943" w:type="dxa"/>
            <w:shd w:val="clear" w:color="auto" w:fill="D9D9D9"/>
          </w:tcPr>
          <w:p w14:paraId="1FCA6F47" w14:textId="77777777" w:rsidR="00147F34" w:rsidRPr="00147F34" w:rsidRDefault="00147F34" w:rsidP="00147F34">
            <w:pPr>
              <w:rPr>
                <w:rFonts w:ascii="Calibri" w:eastAsia="Calibri" w:hAnsi="Calibri" w:cs="Calibri"/>
                <w:b/>
                <w:sz w:val="22"/>
                <w:szCs w:val="22"/>
              </w:rPr>
            </w:pPr>
            <w:r w:rsidRPr="00147F34">
              <w:rPr>
                <w:rFonts w:ascii="Calibri" w:eastAsia="Calibri" w:hAnsi="Calibri" w:cs="Calibri"/>
                <w:b/>
                <w:sz w:val="22"/>
                <w:szCs w:val="22"/>
              </w:rPr>
              <w:t>By</w:t>
            </w:r>
          </w:p>
        </w:tc>
        <w:tc>
          <w:tcPr>
            <w:tcW w:w="6588" w:type="dxa"/>
          </w:tcPr>
          <w:p w14:paraId="341BA71F" w14:textId="77777777" w:rsidR="00147F34" w:rsidRPr="00147F34" w:rsidRDefault="00147F34" w:rsidP="00147F34">
            <w:pPr>
              <w:rPr>
                <w:rFonts w:ascii="Calibri" w:eastAsia="Calibri" w:hAnsi="Calibri" w:cs="Calibri"/>
                <w:sz w:val="22"/>
                <w:szCs w:val="22"/>
              </w:rPr>
            </w:pPr>
            <w:r w:rsidRPr="00147F34">
              <w:rPr>
                <w:rFonts w:ascii="Calibri" w:eastAsia="Calibri" w:hAnsi="Calibri" w:cs="Calibri"/>
                <w:sz w:val="22"/>
                <w:szCs w:val="22"/>
              </w:rPr>
              <w:t>Business and Operations Manager, with approval by the Trustees</w:t>
            </w:r>
          </w:p>
        </w:tc>
      </w:tr>
      <w:tr w:rsidR="00147F34" w:rsidRPr="00147F34" w14:paraId="1928BEAF" w14:textId="77777777" w:rsidTr="006F0F97">
        <w:tc>
          <w:tcPr>
            <w:tcW w:w="2943" w:type="dxa"/>
            <w:shd w:val="clear" w:color="auto" w:fill="D9D9D9"/>
          </w:tcPr>
          <w:p w14:paraId="772FCEA4" w14:textId="77777777" w:rsidR="00147F34" w:rsidRPr="00147F34" w:rsidRDefault="00147F34" w:rsidP="00147F34">
            <w:pPr>
              <w:rPr>
                <w:rFonts w:ascii="Calibri" w:eastAsia="Calibri" w:hAnsi="Calibri" w:cs="Calibri"/>
                <w:b/>
                <w:sz w:val="22"/>
                <w:szCs w:val="22"/>
              </w:rPr>
            </w:pPr>
            <w:r w:rsidRPr="00147F34">
              <w:rPr>
                <w:rFonts w:ascii="Calibri" w:eastAsia="Calibri" w:hAnsi="Calibri" w:cs="Calibri"/>
                <w:b/>
                <w:sz w:val="22"/>
                <w:szCs w:val="22"/>
              </w:rPr>
              <w:t xml:space="preserve">Next review date  </w:t>
            </w:r>
          </w:p>
        </w:tc>
        <w:tc>
          <w:tcPr>
            <w:tcW w:w="6588" w:type="dxa"/>
          </w:tcPr>
          <w:p w14:paraId="00174E70" w14:textId="1E5095F6" w:rsidR="00147F34" w:rsidRPr="00147F34" w:rsidRDefault="00032E5D" w:rsidP="00AC17CF">
            <w:pPr>
              <w:rPr>
                <w:rFonts w:ascii="Calibri" w:eastAsia="Calibri" w:hAnsi="Calibri" w:cs="Calibri"/>
                <w:sz w:val="22"/>
                <w:szCs w:val="22"/>
              </w:rPr>
            </w:pPr>
            <w:r>
              <w:rPr>
                <w:rFonts w:ascii="Calibri" w:eastAsia="Calibri" w:hAnsi="Calibri" w:cs="Calibri"/>
                <w:sz w:val="22"/>
                <w:szCs w:val="22"/>
              </w:rPr>
              <w:t xml:space="preserve">Spring </w:t>
            </w:r>
            <w:r w:rsidR="00147F34" w:rsidRPr="00147F34">
              <w:rPr>
                <w:rFonts w:ascii="Calibri" w:eastAsia="Calibri" w:hAnsi="Calibri" w:cs="Calibri"/>
                <w:sz w:val="22"/>
                <w:szCs w:val="22"/>
              </w:rPr>
              <w:t>term, 202</w:t>
            </w:r>
            <w:r w:rsidR="00AC17CF">
              <w:rPr>
                <w:rFonts w:ascii="Calibri" w:eastAsia="Calibri" w:hAnsi="Calibri" w:cs="Calibri"/>
                <w:sz w:val="22"/>
                <w:szCs w:val="22"/>
              </w:rPr>
              <w:t>1</w:t>
            </w:r>
          </w:p>
        </w:tc>
      </w:tr>
    </w:tbl>
    <w:p w14:paraId="5E2618BA" w14:textId="77777777" w:rsidR="00CC3A17" w:rsidRPr="00147F34" w:rsidRDefault="00CC3A17">
      <w:pPr>
        <w:rPr>
          <w:rFonts w:ascii="Calibri" w:eastAsia="Calibri" w:hAnsi="Calibri" w:cs="Calibri"/>
          <w:sz w:val="22"/>
          <w:szCs w:val="22"/>
        </w:rPr>
      </w:pPr>
    </w:p>
    <w:p w14:paraId="768F90BA" w14:textId="77777777" w:rsidR="00CC3A17" w:rsidRPr="00147F34" w:rsidRDefault="00605774">
      <w:pPr>
        <w:rPr>
          <w:rFonts w:ascii="Calibri" w:eastAsia="Calibri" w:hAnsi="Calibri" w:cs="Calibri"/>
          <w:sz w:val="22"/>
          <w:szCs w:val="22"/>
        </w:rPr>
      </w:pPr>
      <w:r w:rsidRPr="00147F34">
        <w:rPr>
          <w:sz w:val="22"/>
          <w:szCs w:val="22"/>
        </w:rPr>
        <w:br w:type="page"/>
      </w:r>
      <w:bookmarkStart w:id="0" w:name="_GoBack"/>
      <w:bookmarkEnd w:id="0"/>
    </w:p>
    <w:p w14:paraId="2BD5346B" w14:textId="06ACDD81" w:rsidR="00CC3A17" w:rsidRDefault="003A6153">
      <w:pPr>
        <w:keepNext/>
        <w:pBdr>
          <w:top w:val="nil"/>
          <w:left w:val="nil"/>
          <w:bottom w:val="nil"/>
          <w:right w:val="nil"/>
          <w:between w:val="nil"/>
        </w:pBdr>
        <w:spacing w:before="240" w:after="240" w:line="288" w:lineRule="auto"/>
        <w:ind w:left="765" w:hanging="765"/>
        <w:rPr>
          <w:rFonts w:ascii="Calibri" w:eastAsia="Calibri" w:hAnsi="Calibri" w:cs="Calibri"/>
          <w:b/>
          <w:color w:val="000000"/>
          <w:sz w:val="20"/>
          <w:szCs w:val="20"/>
        </w:rPr>
      </w:pPr>
      <w:bookmarkStart w:id="1" w:name="_30j0zll" w:colFirst="0" w:colLast="0"/>
      <w:bookmarkEnd w:id="1"/>
      <w:r>
        <w:rPr>
          <w:rFonts w:ascii="Calibri" w:eastAsia="Calibri" w:hAnsi="Calibri" w:cs="Calibri"/>
          <w:b/>
          <w:color w:val="000000"/>
          <w:sz w:val="32"/>
          <w:szCs w:val="32"/>
        </w:rPr>
        <w:lastRenderedPageBreak/>
        <w:t>I</w:t>
      </w:r>
      <w:r w:rsidR="00605774">
        <w:rPr>
          <w:rFonts w:ascii="Calibri" w:eastAsia="Calibri" w:hAnsi="Calibri" w:cs="Calibri"/>
          <w:b/>
          <w:color w:val="000000"/>
          <w:sz w:val="32"/>
          <w:szCs w:val="32"/>
        </w:rPr>
        <w:t>ntroduction</w:t>
      </w:r>
    </w:p>
    <w:p w14:paraId="5A77F73F" w14:textId="78DB75AB" w:rsidR="00CC3A17"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purpose of this </w:t>
      </w:r>
      <w:r w:rsidR="00EB7676">
        <w:rPr>
          <w:rFonts w:ascii="Calibri" w:eastAsia="Calibri" w:hAnsi="Calibri" w:cs="Calibri"/>
          <w:sz w:val="20"/>
          <w:szCs w:val="20"/>
        </w:rPr>
        <w:t xml:space="preserve">policy </w:t>
      </w:r>
      <w:r>
        <w:rPr>
          <w:rFonts w:ascii="Calibri" w:eastAsia="Calibri" w:hAnsi="Calibri" w:cs="Calibri"/>
          <w:sz w:val="20"/>
          <w:szCs w:val="20"/>
        </w:rPr>
        <w:t xml:space="preserve">is to ensure that the Academy Trust maintains and develops systems of financial control, which conform with the requirements both of propriety and of good financial management. It is essential that these systems operate properly to meet the requirements of our funding agreement with the Secretary of State for Education, through the Education Funding </w:t>
      </w:r>
      <w:r w:rsidR="00314051">
        <w:rPr>
          <w:rFonts w:ascii="Calibri" w:eastAsia="Calibri" w:hAnsi="Calibri" w:cs="Calibri"/>
          <w:sz w:val="20"/>
          <w:szCs w:val="20"/>
        </w:rPr>
        <w:t xml:space="preserve">and Skills </w:t>
      </w:r>
      <w:r>
        <w:rPr>
          <w:rFonts w:ascii="Calibri" w:eastAsia="Calibri" w:hAnsi="Calibri" w:cs="Calibri"/>
          <w:sz w:val="20"/>
          <w:szCs w:val="20"/>
        </w:rPr>
        <w:t>Agency (EFSA)</w:t>
      </w:r>
    </w:p>
    <w:p w14:paraId="47551888" w14:textId="4448FABA" w:rsidR="00CC3A17"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Academy Trust must comply with the principles of financial control outlined in the Academies Financial Handbook. This </w:t>
      </w:r>
      <w:r w:rsidR="00EB7676">
        <w:rPr>
          <w:rFonts w:ascii="Calibri" w:eastAsia="Calibri" w:hAnsi="Calibri" w:cs="Calibri"/>
          <w:sz w:val="20"/>
          <w:szCs w:val="20"/>
        </w:rPr>
        <w:t>policy</w:t>
      </w:r>
      <w:r>
        <w:rPr>
          <w:rFonts w:ascii="Calibri" w:eastAsia="Calibri" w:hAnsi="Calibri" w:cs="Calibri"/>
          <w:sz w:val="20"/>
          <w:szCs w:val="20"/>
        </w:rPr>
        <w:t xml:space="preserve"> expands on that and provides detailed information on the academy’s accounting procedures and should be read by all staff involved with financial systems</w:t>
      </w:r>
    </w:p>
    <w:p w14:paraId="23A03079" w14:textId="746A30D7" w:rsidR="00CC3A17"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Trust’s Accounting Officer is </w:t>
      </w:r>
      <w:r w:rsidR="008A5644">
        <w:rPr>
          <w:rFonts w:ascii="Calibri" w:eastAsia="Calibri" w:hAnsi="Calibri" w:cs="Calibri"/>
          <w:sz w:val="20"/>
          <w:szCs w:val="20"/>
        </w:rPr>
        <w:t>Paul Bunn</w:t>
      </w:r>
      <w:r w:rsidR="00EB7676">
        <w:rPr>
          <w:rFonts w:ascii="Calibri" w:eastAsia="Calibri" w:hAnsi="Calibri" w:cs="Calibri"/>
          <w:sz w:val="20"/>
          <w:szCs w:val="20"/>
        </w:rPr>
        <w:t xml:space="preserve"> </w:t>
      </w:r>
      <w:r>
        <w:rPr>
          <w:rFonts w:ascii="Calibri" w:eastAsia="Calibri" w:hAnsi="Calibri" w:cs="Calibri"/>
          <w:sz w:val="20"/>
          <w:szCs w:val="20"/>
        </w:rPr>
        <w:t>(</w:t>
      </w:r>
      <w:r w:rsidR="005F777B">
        <w:rPr>
          <w:rFonts w:ascii="Calibri" w:eastAsia="Calibri" w:hAnsi="Calibri" w:cs="Calibri"/>
          <w:sz w:val="20"/>
          <w:szCs w:val="20"/>
        </w:rPr>
        <w:t xml:space="preserve">‘CEO’ - </w:t>
      </w:r>
      <w:r w:rsidR="00EB7676">
        <w:rPr>
          <w:rFonts w:ascii="Calibri" w:eastAsia="Calibri" w:hAnsi="Calibri" w:cs="Calibri"/>
          <w:sz w:val="20"/>
          <w:szCs w:val="20"/>
        </w:rPr>
        <w:t xml:space="preserve">Chief </w:t>
      </w:r>
      <w:r>
        <w:rPr>
          <w:rFonts w:ascii="Calibri" w:eastAsia="Calibri" w:hAnsi="Calibri" w:cs="Calibri"/>
          <w:sz w:val="20"/>
          <w:szCs w:val="20"/>
        </w:rPr>
        <w:t xml:space="preserve">Executive </w:t>
      </w:r>
      <w:r w:rsidR="00EB7676">
        <w:rPr>
          <w:rFonts w:ascii="Calibri" w:eastAsia="Calibri" w:hAnsi="Calibri" w:cs="Calibri"/>
          <w:sz w:val="20"/>
          <w:szCs w:val="20"/>
        </w:rPr>
        <w:t>Officer</w:t>
      </w:r>
      <w:r>
        <w:rPr>
          <w:rFonts w:ascii="Calibri" w:eastAsia="Calibri" w:hAnsi="Calibri" w:cs="Calibri"/>
          <w:sz w:val="20"/>
          <w:szCs w:val="20"/>
        </w:rPr>
        <w:t>)</w:t>
      </w:r>
    </w:p>
    <w:p w14:paraId="15FEFB2C" w14:textId="3A342511" w:rsidR="00CC3A17" w:rsidRPr="001552F4" w:rsidRDefault="00605774" w:rsidP="002E2AB2">
      <w:pPr>
        <w:numPr>
          <w:ilvl w:val="0"/>
          <w:numId w:val="5"/>
        </w:numPr>
        <w:tabs>
          <w:tab w:val="left" w:pos="567"/>
        </w:tabs>
        <w:spacing w:line="288" w:lineRule="auto"/>
        <w:ind w:left="567" w:right="-1050" w:hanging="567"/>
        <w:jc w:val="both"/>
      </w:pPr>
      <w:bookmarkStart w:id="2" w:name="_1fob9te" w:colFirst="0" w:colLast="0"/>
      <w:bookmarkEnd w:id="2"/>
      <w:r>
        <w:rPr>
          <w:rFonts w:ascii="Calibri" w:eastAsia="Calibri" w:hAnsi="Calibri" w:cs="Calibri"/>
          <w:sz w:val="20"/>
          <w:szCs w:val="20"/>
        </w:rPr>
        <w:t xml:space="preserve">The Trust’s </w:t>
      </w:r>
      <w:r w:rsidR="00EB7676">
        <w:rPr>
          <w:rFonts w:ascii="Calibri" w:eastAsia="Calibri" w:hAnsi="Calibri" w:cs="Calibri"/>
          <w:sz w:val="20"/>
          <w:szCs w:val="20"/>
        </w:rPr>
        <w:t>Chief Financial Officer is Simon Gray (</w:t>
      </w:r>
      <w:r w:rsidR="005F777B">
        <w:rPr>
          <w:rFonts w:ascii="Calibri" w:eastAsia="Calibri" w:hAnsi="Calibri" w:cs="Calibri"/>
          <w:sz w:val="20"/>
          <w:szCs w:val="20"/>
        </w:rPr>
        <w:t xml:space="preserve">‘CFO’ - </w:t>
      </w:r>
      <w:r w:rsidR="00EB7676">
        <w:rPr>
          <w:rFonts w:ascii="Calibri" w:eastAsia="Calibri" w:hAnsi="Calibri" w:cs="Calibri"/>
          <w:sz w:val="20"/>
          <w:szCs w:val="20"/>
        </w:rPr>
        <w:t xml:space="preserve">Business and Operations Manager) </w:t>
      </w:r>
    </w:p>
    <w:p w14:paraId="611F3BCC" w14:textId="426A1131" w:rsidR="00DA4AEF" w:rsidRPr="00DE1AAD" w:rsidRDefault="001552F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Trust’s Administrator is </w:t>
      </w:r>
      <w:proofErr w:type="spellStart"/>
      <w:r>
        <w:rPr>
          <w:rFonts w:ascii="Calibri" w:eastAsia="Calibri" w:hAnsi="Calibri" w:cs="Calibri"/>
          <w:sz w:val="20"/>
          <w:szCs w:val="20"/>
        </w:rPr>
        <w:t>Aliysa</w:t>
      </w:r>
      <w:proofErr w:type="spellEnd"/>
      <w:r>
        <w:rPr>
          <w:rFonts w:ascii="Calibri" w:eastAsia="Calibri" w:hAnsi="Calibri" w:cs="Calibri"/>
          <w:sz w:val="20"/>
          <w:szCs w:val="20"/>
        </w:rPr>
        <w:t xml:space="preserve"> Harrison </w:t>
      </w:r>
    </w:p>
    <w:p w14:paraId="7A225C8A" w14:textId="27C12620" w:rsidR="00DE1AAD" w:rsidRPr="00DA4AEF" w:rsidRDefault="00DE1AAD"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Schools Finance and Admin officer is Michelle Davis </w:t>
      </w:r>
    </w:p>
    <w:p w14:paraId="7D7EE134" w14:textId="505BDA45" w:rsidR="001552F4" w:rsidRPr="00B45E9A" w:rsidRDefault="00DA4AEF"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Trustee with responsibility for Finance is Kathryn Dunning </w:t>
      </w:r>
      <w:r w:rsidR="001552F4">
        <w:rPr>
          <w:rFonts w:ascii="Calibri" w:eastAsia="Calibri" w:hAnsi="Calibri" w:cs="Calibri"/>
          <w:sz w:val="20"/>
          <w:szCs w:val="20"/>
        </w:rPr>
        <w:t xml:space="preserve">  </w:t>
      </w:r>
    </w:p>
    <w:p w14:paraId="6ED17931" w14:textId="47ED0BBF" w:rsidR="00B45E9A" w:rsidRDefault="00B45E9A"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Each school has an Office Administrator </w:t>
      </w:r>
    </w:p>
    <w:p w14:paraId="71F673B7" w14:textId="031F385F" w:rsidR="00CC3A17" w:rsidRDefault="00605774">
      <w:pPr>
        <w:keepNext/>
        <w:pBdr>
          <w:top w:val="nil"/>
          <w:left w:val="nil"/>
          <w:bottom w:val="nil"/>
          <w:right w:val="nil"/>
          <w:between w:val="nil"/>
        </w:pBdr>
        <w:spacing w:before="240" w:after="240" w:line="288" w:lineRule="auto"/>
        <w:ind w:left="765" w:hanging="765"/>
        <w:rPr>
          <w:rFonts w:ascii="Calibri" w:eastAsia="Calibri" w:hAnsi="Calibri" w:cs="Calibri"/>
          <w:b/>
          <w:color w:val="000000"/>
          <w:sz w:val="32"/>
          <w:szCs w:val="32"/>
        </w:rPr>
      </w:pPr>
      <w:r>
        <w:rPr>
          <w:rFonts w:ascii="Calibri" w:eastAsia="Calibri" w:hAnsi="Calibri" w:cs="Calibri"/>
          <w:b/>
          <w:color w:val="000000"/>
          <w:sz w:val="32"/>
          <w:szCs w:val="32"/>
        </w:rPr>
        <w:t>Financial Planning</w:t>
      </w:r>
    </w:p>
    <w:p w14:paraId="16C21E2E" w14:textId="0330CD34" w:rsidR="00CC3A17" w:rsidRDefault="00605774">
      <w:pPr>
        <w:numPr>
          <w:ilvl w:val="0"/>
          <w:numId w:val="5"/>
        </w:numPr>
        <w:tabs>
          <w:tab w:val="left" w:pos="567"/>
        </w:tabs>
        <w:spacing w:after="240" w:line="288" w:lineRule="auto"/>
        <w:ind w:left="567" w:right="-1050" w:hanging="567"/>
        <w:jc w:val="both"/>
      </w:pPr>
      <w:bookmarkStart w:id="3" w:name="_3znysh7" w:colFirst="0" w:colLast="0"/>
      <w:bookmarkEnd w:id="3"/>
      <w:r>
        <w:rPr>
          <w:rFonts w:ascii="Calibri" w:eastAsia="Calibri" w:hAnsi="Calibri" w:cs="Calibri"/>
          <w:sz w:val="20"/>
          <w:szCs w:val="20"/>
        </w:rPr>
        <w:t>The Academy Trust prepares rolling 3 year budgets</w:t>
      </w:r>
    </w:p>
    <w:p w14:paraId="6E179DA7" w14:textId="77777777" w:rsidR="00CC3A17" w:rsidRDefault="00605774">
      <w:pPr>
        <w:pStyle w:val="Heading2"/>
        <w:ind w:left="0" w:firstLine="0"/>
        <w:rPr>
          <w:rFonts w:ascii="Calibri" w:eastAsia="Calibri" w:hAnsi="Calibri" w:cs="Calibri"/>
        </w:rPr>
      </w:pPr>
      <w:r>
        <w:rPr>
          <w:rFonts w:ascii="Calibri" w:eastAsia="Calibri" w:hAnsi="Calibri" w:cs="Calibri"/>
        </w:rPr>
        <w:t>The budget cycle</w:t>
      </w:r>
    </w:p>
    <w:p w14:paraId="1B080BD4" w14:textId="77777777" w:rsidR="00CC3A17"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The budget cycle is as follows:</w:t>
      </w:r>
    </w:p>
    <w:p w14:paraId="1EBA76BF" w14:textId="77777777" w:rsidR="00CC3A17" w:rsidRDefault="00605774" w:rsidP="002E2AB2">
      <w:pPr>
        <w:numPr>
          <w:ilvl w:val="0"/>
          <w:numId w:val="8"/>
        </w:numPr>
        <w:tabs>
          <w:tab w:val="left" w:pos="567"/>
        </w:tabs>
        <w:spacing w:line="288" w:lineRule="auto"/>
        <w:ind w:right="-1049" w:hanging="357"/>
        <w:jc w:val="both"/>
        <w:rPr>
          <w:sz w:val="20"/>
          <w:szCs w:val="20"/>
        </w:rPr>
      </w:pPr>
      <w:r>
        <w:rPr>
          <w:rFonts w:ascii="Calibri" w:eastAsia="Calibri" w:hAnsi="Calibri" w:cs="Calibri"/>
          <w:sz w:val="20"/>
          <w:szCs w:val="20"/>
        </w:rPr>
        <w:t>Autumn term (Sept – Dec)</w:t>
      </w:r>
    </w:p>
    <w:p w14:paraId="726A2FBC" w14:textId="5A81C171" w:rsidR="00CC3A17" w:rsidRDefault="00605774">
      <w:pPr>
        <w:numPr>
          <w:ilvl w:val="1"/>
          <w:numId w:val="8"/>
        </w:numPr>
        <w:tabs>
          <w:tab w:val="left" w:pos="567"/>
        </w:tabs>
        <w:spacing w:line="288" w:lineRule="auto"/>
        <w:ind w:right="-1049" w:hanging="357"/>
        <w:jc w:val="both"/>
        <w:rPr>
          <w:sz w:val="20"/>
          <w:szCs w:val="20"/>
        </w:rPr>
      </w:pPr>
      <w:r>
        <w:rPr>
          <w:rFonts w:ascii="Calibri" w:eastAsia="Calibri" w:hAnsi="Calibri" w:cs="Calibri"/>
          <w:sz w:val="20"/>
          <w:szCs w:val="20"/>
        </w:rPr>
        <w:t xml:space="preserve">Implementation of </w:t>
      </w:r>
      <w:r w:rsidR="00EB7676">
        <w:rPr>
          <w:rFonts w:ascii="Calibri" w:eastAsia="Calibri" w:hAnsi="Calibri" w:cs="Calibri"/>
          <w:sz w:val="20"/>
          <w:szCs w:val="20"/>
        </w:rPr>
        <w:t xml:space="preserve">original </w:t>
      </w:r>
      <w:r>
        <w:rPr>
          <w:rFonts w:ascii="Calibri" w:eastAsia="Calibri" w:hAnsi="Calibri" w:cs="Calibri"/>
          <w:sz w:val="20"/>
          <w:szCs w:val="20"/>
        </w:rPr>
        <w:t>budget plan</w:t>
      </w:r>
      <w:r w:rsidR="00EB7676">
        <w:rPr>
          <w:rFonts w:ascii="Calibri" w:eastAsia="Calibri" w:hAnsi="Calibri" w:cs="Calibri"/>
          <w:sz w:val="20"/>
          <w:szCs w:val="20"/>
        </w:rPr>
        <w:t xml:space="preserve"> for the academic year</w:t>
      </w:r>
    </w:p>
    <w:p w14:paraId="6EB641E5" w14:textId="01D73AFB" w:rsidR="00CC3A17" w:rsidRDefault="00605774">
      <w:pPr>
        <w:numPr>
          <w:ilvl w:val="1"/>
          <w:numId w:val="8"/>
        </w:numPr>
        <w:tabs>
          <w:tab w:val="left" w:pos="567"/>
        </w:tabs>
        <w:spacing w:line="288" w:lineRule="auto"/>
        <w:ind w:right="-1049" w:hanging="357"/>
        <w:jc w:val="both"/>
        <w:rPr>
          <w:sz w:val="20"/>
          <w:szCs w:val="20"/>
        </w:rPr>
      </w:pPr>
      <w:r>
        <w:rPr>
          <w:rFonts w:ascii="Calibri" w:eastAsia="Calibri" w:hAnsi="Calibri" w:cs="Calibri"/>
          <w:sz w:val="20"/>
          <w:szCs w:val="20"/>
        </w:rPr>
        <w:t xml:space="preserve">Monitoring </w:t>
      </w:r>
      <w:r w:rsidR="00EB7676">
        <w:rPr>
          <w:rFonts w:ascii="Calibri" w:eastAsia="Calibri" w:hAnsi="Calibri" w:cs="Calibri"/>
          <w:sz w:val="20"/>
          <w:szCs w:val="20"/>
        </w:rPr>
        <w:t xml:space="preserve">income and </w:t>
      </w:r>
      <w:r>
        <w:rPr>
          <w:rFonts w:ascii="Calibri" w:eastAsia="Calibri" w:hAnsi="Calibri" w:cs="Calibri"/>
          <w:sz w:val="20"/>
          <w:szCs w:val="20"/>
        </w:rPr>
        <w:t>expenditure (monthly</w:t>
      </w:r>
      <w:r w:rsidR="005F777B">
        <w:rPr>
          <w:rFonts w:ascii="Calibri" w:eastAsia="Calibri" w:hAnsi="Calibri" w:cs="Calibri"/>
          <w:sz w:val="20"/>
          <w:szCs w:val="20"/>
        </w:rPr>
        <w:t xml:space="preserve"> management accounts)</w:t>
      </w:r>
    </w:p>
    <w:p w14:paraId="610ADF1B" w14:textId="366A1F84" w:rsidR="00CC3A17" w:rsidRPr="00EB7676" w:rsidRDefault="00605774">
      <w:pPr>
        <w:numPr>
          <w:ilvl w:val="1"/>
          <w:numId w:val="8"/>
        </w:numPr>
        <w:tabs>
          <w:tab w:val="left" w:pos="567"/>
        </w:tabs>
        <w:spacing w:line="288" w:lineRule="auto"/>
        <w:ind w:right="-1049" w:hanging="357"/>
        <w:jc w:val="both"/>
        <w:rPr>
          <w:sz w:val="20"/>
          <w:szCs w:val="20"/>
        </w:rPr>
      </w:pPr>
      <w:r>
        <w:rPr>
          <w:rFonts w:ascii="Calibri" w:eastAsia="Calibri" w:hAnsi="Calibri" w:cs="Calibri"/>
          <w:sz w:val="20"/>
          <w:szCs w:val="20"/>
        </w:rPr>
        <w:t>Reconciliation and closure of previous financial year</w:t>
      </w:r>
    </w:p>
    <w:p w14:paraId="2047CCBE" w14:textId="0D468148" w:rsidR="00EB7676" w:rsidRDefault="00EB7676">
      <w:pPr>
        <w:numPr>
          <w:ilvl w:val="1"/>
          <w:numId w:val="8"/>
        </w:numPr>
        <w:tabs>
          <w:tab w:val="left" w:pos="567"/>
        </w:tabs>
        <w:spacing w:line="288" w:lineRule="auto"/>
        <w:ind w:right="-1049" w:hanging="357"/>
        <w:jc w:val="both"/>
        <w:rPr>
          <w:sz w:val="20"/>
          <w:szCs w:val="20"/>
        </w:rPr>
      </w:pPr>
      <w:r>
        <w:rPr>
          <w:rFonts w:ascii="Calibri" w:eastAsia="Calibri" w:hAnsi="Calibri" w:cs="Calibri"/>
          <w:sz w:val="20"/>
          <w:szCs w:val="20"/>
        </w:rPr>
        <w:t>Autumn term budget revision</w:t>
      </w:r>
    </w:p>
    <w:p w14:paraId="791E04D1" w14:textId="77777777" w:rsidR="00CC3A17" w:rsidRDefault="00605774">
      <w:pPr>
        <w:numPr>
          <w:ilvl w:val="0"/>
          <w:numId w:val="8"/>
        </w:numPr>
        <w:tabs>
          <w:tab w:val="left" w:pos="567"/>
        </w:tabs>
        <w:spacing w:line="288" w:lineRule="auto"/>
        <w:ind w:right="-1049" w:hanging="357"/>
        <w:jc w:val="both"/>
        <w:rPr>
          <w:sz w:val="20"/>
          <w:szCs w:val="20"/>
        </w:rPr>
      </w:pPr>
      <w:r>
        <w:rPr>
          <w:rFonts w:ascii="Calibri" w:eastAsia="Calibri" w:hAnsi="Calibri" w:cs="Calibri"/>
          <w:sz w:val="20"/>
          <w:szCs w:val="20"/>
        </w:rPr>
        <w:t xml:space="preserve">Spring term (Jan – Mar) </w:t>
      </w:r>
    </w:p>
    <w:p w14:paraId="64C978CD" w14:textId="77777777" w:rsidR="00EB7676" w:rsidRPr="00EB7676" w:rsidRDefault="00EB7676">
      <w:pPr>
        <w:numPr>
          <w:ilvl w:val="1"/>
          <w:numId w:val="8"/>
        </w:numPr>
        <w:tabs>
          <w:tab w:val="left" w:pos="567"/>
        </w:tabs>
        <w:spacing w:line="288" w:lineRule="auto"/>
        <w:ind w:right="-1049" w:hanging="357"/>
        <w:jc w:val="both"/>
        <w:rPr>
          <w:sz w:val="20"/>
          <w:szCs w:val="20"/>
        </w:rPr>
      </w:pPr>
      <w:r>
        <w:rPr>
          <w:rFonts w:ascii="Calibri" w:eastAsia="Calibri" w:hAnsi="Calibri" w:cs="Calibri"/>
          <w:sz w:val="20"/>
          <w:szCs w:val="20"/>
        </w:rPr>
        <w:t xml:space="preserve">Implementation of Autumn term revision budget plan </w:t>
      </w:r>
    </w:p>
    <w:p w14:paraId="3440E302" w14:textId="77777777" w:rsidR="005F777B" w:rsidRDefault="005F777B" w:rsidP="005F777B">
      <w:pPr>
        <w:numPr>
          <w:ilvl w:val="1"/>
          <w:numId w:val="8"/>
        </w:numPr>
        <w:tabs>
          <w:tab w:val="left" w:pos="567"/>
        </w:tabs>
        <w:spacing w:line="288" w:lineRule="auto"/>
        <w:ind w:right="-1049" w:hanging="357"/>
        <w:jc w:val="both"/>
        <w:rPr>
          <w:sz w:val="20"/>
          <w:szCs w:val="20"/>
        </w:rPr>
      </w:pPr>
      <w:r>
        <w:rPr>
          <w:rFonts w:ascii="Calibri" w:eastAsia="Calibri" w:hAnsi="Calibri" w:cs="Calibri"/>
          <w:sz w:val="20"/>
          <w:szCs w:val="20"/>
        </w:rPr>
        <w:t>Monitoring income and expenditure (monthly management accounts)</w:t>
      </w:r>
    </w:p>
    <w:p w14:paraId="4DFC0449" w14:textId="7101CCFC" w:rsidR="00EB7676" w:rsidRDefault="00EB7676" w:rsidP="00EB7676">
      <w:pPr>
        <w:numPr>
          <w:ilvl w:val="1"/>
          <w:numId w:val="8"/>
        </w:numPr>
        <w:tabs>
          <w:tab w:val="left" w:pos="567"/>
        </w:tabs>
        <w:spacing w:line="288" w:lineRule="auto"/>
        <w:ind w:right="-1049" w:hanging="357"/>
        <w:jc w:val="both"/>
        <w:rPr>
          <w:sz w:val="20"/>
          <w:szCs w:val="20"/>
        </w:rPr>
      </w:pPr>
      <w:r>
        <w:rPr>
          <w:rFonts w:ascii="Calibri" w:eastAsia="Calibri" w:hAnsi="Calibri" w:cs="Calibri"/>
          <w:sz w:val="20"/>
          <w:szCs w:val="20"/>
        </w:rPr>
        <w:t>Spring term budget revision</w:t>
      </w:r>
    </w:p>
    <w:p w14:paraId="1AE32EBF" w14:textId="77777777" w:rsidR="00CC3A17" w:rsidRDefault="00605774">
      <w:pPr>
        <w:numPr>
          <w:ilvl w:val="0"/>
          <w:numId w:val="8"/>
        </w:numPr>
        <w:tabs>
          <w:tab w:val="left" w:pos="567"/>
        </w:tabs>
        <w:spacing w:line="288" w:lineRule="auto"/>
        <w:ind w:right="-1049" w:hanging="357"/>
        <w:jc w:val="both"/>
        <w:rPr>
          <w:sz w:val="20"/>
          <w:szCs w:val="20"/>
        </w:rPr>
      </w:pPr>
      <w:r>
        <w:rPr>
          <w:rFonts w:ascii="Calibri" w:eastAsia="Calibri" w:hAnsi="Calibri" w:cs="Calibri"/>
          <w:sz w:val="20"/>
          <w:szCs w:val="20"/>
        </w:rPr>
        <w:t>Summer term (Apr – Aug)</w:t>
      </w:r>
      <w:r>
        <w:rPr>
          <w:rFonts w:ascii="Calibri" w:eastAsia="Calibri" w:hAnsi="Calibri" w:cs="Calibri"/>
        </w:rPr>
        <w:t xml:space="preserve"> </w:t>
      </w:r>
    </w:p>
    <w:p w14:paraId="188523FD" w14:textId="5813DEA5" w:rsidR="00CC3A17" w:rsidRPr="00EB7676" w:rsidRDefault="00605774">
      <w:pPr>
        <w:numPr>
          <w:ilvl w:val="1"/>
          <w:numId w:val="8"/>
        </w:numPr>
        <w:tabs>
          <w:tab w:val="left" w:pos="567"/>
        </w:tabs>
        <w:spacing w:line="288" w:lineRule="auto"/>
        <w:ind w:right="-1049" w:hanging="357"/>
        <w:jc w:val="both"/>
        <w:rPr>
          <w:sz w:val="20"/>
          <w:szCs w:val="20"/>
        </w:rPr>
      </w:pPr>
      <w:r>
        <w:rPr>
          <w:rFonts w:ascii="Calibri" w:eastAsia="Calibri" w:hAnsi="Calibri" w:cs="Calibri"/>
          <w:sz w:val="20"/>
          <w:szCs w:val="20"/>
        </w:rPr>
        <w:t>Planning</w:t>
      </w:r>
      <w:r w:rsidR="00EB7676">
        <w:rPr>
          <w:rFonts w:ascii="Calibri" w:eastAsia="Calibri" w:hAnsi="Calibri" w:cs="Calibri"/>
          <w:sz w:val="20"/>
          <w:szCs w:val="20"/>
        </w:rPr>
        <w:t xml:space="preserve"> and discussion</w:t>
      </w:r>
      <w:r>
        <w:rPr>
          <w:rFonts w:ascii="Calibri" w:eastAsia="Calibri" w:hAnsi="Calibri" w:cs="Calibri"/>
          <w:sz w:val="20"/>
          <w:szCs w:val="20"/>
        </w:rPr>
        <w:t xml:space="preserve"> for forthcoming </w:t>
      </w:r>
      <w:r w:rsidR="00EB7676">
        <w:rPr>
          <w:rFonts w:ascii="Calibri" w:eastAsia="Calibri" w:hAnsi="Calibri" w:cs="Calibri"/>
          <w:sz w:val="20"/>
          <w:szCs w:val="20"/>
        </w:rPr>
        <w:t xml:space="preserve">new academic </w:t>
      </w:r>
      <w:r>
        <w:rPr>
          <w:rFonts w:ascii="Calibri" w:eastAsia="Calibri" w:hAnsi="Calibri" w:cs="Calibri"/>
          <w:sz w:val="20"/>
          <w:szCs w:val="20"/>
        </w:rPr>
        <w:t>year</w:t>
      </w:r>
    </w:p>
    <w:p w14:paraId="463B49A1" w14:textId="77777777" w:rsidR="005F777B" w:rsidRDefault="005F777B" w:rsidP="005F777B">
      <w:pPr>
        <w:numPr>
          <w:ilvl w:val="1"/>
          <w:numId w:val="8"/>
        </w:numPr>
        <w:tabs>
          <w:tab w:val="left" w:pos="567"/>
        </w:tabs>
        <w:spacing w:line="288" w:lineRule="auto"/>
        <w:ind w:right="-1049" w:hanging="357"/>
        <w:jc w:val="both"/>
        <w:rPr>
          <w:sz w:val="20"/>
          <w:szCs w:val="20"/>
        </w:rPr>
      </w:pPr>
      <w:r>
        <w:rPr>
          <w:rFonts w:ascii="Calibri" w:eastAsia="Calibri" w:hAnsi="Calibri" w:cs="Calibri"/>
          <w:sz w:val="20"/>
          <w:szCs w:val="20"/>
        </w:rPr>
        <w:t>Monitoring income and expenditure (monthly management accounts)</w:t>
      </w:r>
    </w:p>
    <w:p w14:paraId="444B290C" w14:textId="6B765FDB" w:rsidR="00EB7676" w:rsidRPr="00EB7676" w:rsidRDefault="00EB7676">
      <w:pPr>
        <w:numPr>
          <w:ilvl w:val="1"/>
          <w:numId w:val="8"/>
        </w:numPr>
        <w:tabs>
          <w:tab w:val="left" w:pos="567"/>
        </w:tabs>
        <w:spacing w:line="288" w:lineRule="auto"/>
        <w:ind w:right="-1049" w:hanging="357"/>
        <w:jc w:val="both"/>
        <w:rPr>
          <w:rFonts w:asciiTheme="majorHAnsi" w:hAnsiTheme="majorHAnsi" w:cstheme="majorHAnsi"/>
          <w:sz w:val="20"/>
          <w:szCs w:val="20"/>
        </w:rPr>
      </w:pPr>
      <w:r w:rsidRPr="00EB7676">
        <w:rPr>
          <w:rFonts w:asciiTheme="majorHAnsi" w:hAnsiTheme="majorHAnsi" w:cstheme="majorHAnsi"/>
          <w:sz w:val="20"/>
          <w:szCs w:val="20"/>
        </w:rPr>
        <w:t xml:space="preserve">Budget forecast outturn (BFRO) to the ESFA </w:t>
      </w:r>
      <w:r>
        <w:rPr>
          <w:rFonts w:asciiTheme="majorHAnsi" w:hAnsiTheme="majorHAnsi" w:cstheme="majorHAnsi"/>
          <w:sz w:val="20"/>
          <w:szCs w:val="20"/>
        </w:rPr>
        <w:t>(May)</w:t>
      </w:r>
    </w:p>
    <w:p w14:paraId="46C26924" w14:textId="5F6B2D23" w:rsidR="00CC3A17" w:rsidRPr="00EB7676" w:rsidRDefault="00605774">
      <w:pPr>
        <w:numPr>
          <w:ilvl w:val="1"/>
          <w:numId w:val="8"/>
        </w:numPr>
        <w:tabs>
          <w:tab w:val="left" w:pos="567"/>
        </w:tabs>
        <w:spacing w:line="288" w:lineRule="auto"/>
        <w:ind w:right="-1049" w:hanging="357"/>
        <w:jc w:val="both"/>
        <w:rPr>
          <w:sz w:val="20"/>
          <w:szCs w:val="20"/>
        </w:rPr>
      </w:pPr>
      <w:r>
        <w:rPr>
          <w:rFonts w:ascii="Calibri" w:eastAsia="Calibri" w:hAnsi="Calibri" w:cs="Calibri"/>
          <w:sz w:val="20"/>
          <w:szCs w:val="20"/>
        </w:rPr>
        <w:t xml:space="preserve">Preparation and </w:t>
      </w:r>
      <w:r w:rsidR="00EB7676">
        <w:rPr>
          <w:rFonts w:ascii="Calibri" w:eastAsia="Calibri" w:hAnsi="Calibri" w:cs="Calibri"/>
          <w:sz w:val="20"/>
          <w:szCs w:val="20"/>
        </w:rPr>
        <w:t xml:space="preserve">agreement of original </w:t>
      </w:r>
      <w:r>
        <w:rPr>
          <w:rFonts w:ascii="Calibri" w:eastAsia="Calibri" w:hAnsi="Calibri" w:cs="Calibri"/>
          <w:sz w:val="20"/>
          <w:szCs w:val="20"/>
        </w:rPr>
        <w:t>budget plan</w:t>
      </w:r>
      <w:r w:rsidR="00EB7676">
        <w:rPr>
          <w:rFonts w:ascii="Calibri" w:eastAsia="Calibri" w:hAnsi="Calibri" w:cs="Calibri"/>
          <w:sz w:val="20"/>
          <w:szCs w:val="20"/>
        </w:rPr>
        <w:t xml:space="preserve"> for forthcoming new academic year</w:t>
      </w:r>
    </w:p>
    <w:p w14:paraId="2DAF724E" w14:textId="51B4D8BE" w:rsidR="00EB7676" w:rsidRPr="00EB7676" w:rsidRDefault="00EB7676" w:rsidP="002B3B8A">
      <w:pPr>
        <w:numPr>
          <w:ilvl w:val="1"/>
          <w:numId w:val="8"/>
        </w:numPr>
        <w:tabs>
          <w:tab w:val="left" w:pos="567"/>
        </w:tabs>
        <w:spacing w:line="288" w:lineRule="auto"/>
        <w:ind w:right="-1049" w:hanging="357"/>
        <w:jc w:val="both"/>
        <w:rPr>
          <w:sz w:val="20"/>
          <w:szCs w:val="20"/>
        </w:rPr>
      </w:pPr>
      <w:r>
        <w:rPr>
          <w:rFonts w:asciiTheme="majorHAnsi" w:hAnsiTheme="majorHAnsi" w:cstheme="majorHAnsi"/>
          <w:sz w:val="20"/>
          <w:szCs w:val="20"/>
        </w:rPr>
        <w:t>3-year b</w:t>
      </w:r>
      <w:r w:rsidRPr="00EB7676">
        <w:rPr>
          <w:rFonts w:asciiTheme="majorHAnsi" w:hAnsiTheme="majorHAnsi" w:cstheme="majorHAnsi"/>
          <w:sz w:val="20"/>
          <w:szCs w:val="20"/>
        </w:rPr>
        <w:t>udget forecast return to the ESFA (July)</w:t>
      </w:r>
    </w:p>
    <w:p w14:paraId="4D1201B3" w14:textId="26465EE8" w:rsidR="00CC3A17" w:rsidRDefault="00605774">
      <w:pPr>
        <w:pStyle w:val="Heading2"/>
        <w:ind w:left="0" w:firstLine="0"/>
        <w:rPr>
          <w:rFonts w:ascii="Calibri" w:eastAsia="Calibri" w:hAnsi="Calibri" w:cs="Calibri"/>
        </w:rPr>
      </w:pPr>
      <w:bookmarkStart w:id="4" w:name="_2et92p0" w:colFirst="0" w:colLast="0"/>
      <w:bookmarkEnd w:id="4"/>
      <w:r>
        <w:rPr>
          <w:rFonts w:ascii="Calibri" w:eastAsia="Calibri" w:hAnsi="Calibri" w:cs="Calibri"/>
        </w:rPr>
        <w:t xml:space="preserve">Budget </w:t>
      </w:r>
      <w:r w:rsidR="00314051">
        <w:rPr>
          <w:rFonts w:ascii="Calibri" w:eastAsia="Calibri" w:hAnsi="Calibri" w:cs="Calibri"/>
        </w:rPr>
        <w:t>Setting Process</w:t>
      </w:r>
    </w:p>
    <w:p w14:paraId="46D811BC" w14:textId="27CD266A" w:rsidR="00CC3A17"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w:t>
      </w:r>
      <w:r w:rsidR="00EB7676">
        <w:rPr>
          <w:rFonts w:ascii="Calibri" w:eastAsia="Calibri" w:hAnsi="Calibri" w:cs="Calibri"/>
          <w:sz w:val="20"/>
          <w:szCs w:val="20"/>
        </w:rPr>
        <w:t>Chief Financial Officer, in conjunction with the Head Teacher,</w:t>
      </w:r>
      <w:r>
        <w:rPr>
          <w:rFonts w:ascii="Calibri" w:eastAsia="Calibri" w:hAnsi="Calibri" w:cs="Calibri"/>
          <w:b/>
          <w:sz w:val="20"/>
          <w:szCs w:val="20"/>
        </w:rPr>
        <w:t xml:space="preserve"> </w:t>
      </w:r>
      <w:r>
        <w:rPr>
          <w:rFonts w:ascii="Calibri" w:eastAsia="Calibri" w:hAnsi="Calibri" w:cs="Calibri"/>
          <w:sz w:val="20"/>
          <w:szCs w:val="20"/>
        </w:rPr>
        <w:t xml:space="preserve">is responsible for preparing and obtaining approval for the annual budget. The budget must be </w:t>
      </w:r>
      <w:r w:rsidR="00314051">
        <w:rPr>
          <w:rFonts w:ascii="Calibri" w:eastAsia="Calibri" w:hAnsi="Calibri" w:cs="Calibri"/>
          <w:sz w:val="20"/>
          <w:szCs w:val="20"/>
        </w:rPr>
        <w:t xml:space="preserve">reviewed </w:t>
      </w:r>
      <w:r>
        <w:rPr>
          <w:rFonts w:ascii="Calibri" w:eastAsia="Calibri" w:hAnsi="Calibri" w:cs="Calibri"/>
          <w:sz w:val="20"/>
          <w:szCs w:val="20"/>
        </w:rPr>
        <w:t xml:space="preserve">by the </w:t>
      </w:r>
      <w:r w:rsidR="00EB7676">
        <w:rPr>
          <w:rFonts w:ascii="Calibri" w:eastAsia="Calibri" w:hAnsi="Calibri" w:cs="Calibri"/>
          <w:sz w:val="20"/>
          <w:szCs w:val="20"/>
        </w:rPr>
        <w:t xml:space="preserve">Chief Executive Officer and </w:t>
      </w:r>
      <w:r w:rsidR="00314051">
        <w:rPr>
          <w:rFonts w:ascii="Calibri" w:eastAsia="Calibri" w:hAnsi="Calibri" w:cs="Calibri"/>
          <w:sz w:val="20"/>
          <w:szCs w:val="20"/>
        </w:rPr>
        <w:t xml:space="preserve">approved by the </w:t>
      </w:r>
      <w:r>
        <w:rPr>
          <w:rFonts w:ascii="Calibri" w:eastAsia="Calibri" w:hAnsi="Calibri" w:cs="Calibri"/>
          <w:sz w:val="20"/>
          <w:szCs w:val="20"/>
        </w:rPr>
        <w:t>Board of Trustees.</w:t>
      </w:r>
    </w:p>
    <w:p w14:paraId="6A2D2DBD" w14:textId="075132F3" w:rsidR="00CC3A17" w:rsidRPr="002E2AB2"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annual budget will reflect the best estimate of the resources available to the academy for the forthcoming year and will detail how those resources are to be utilised. There should be a clear link between the </w:t>
      </w:r>
      <w:r w:rsidR="00EB7676">
        <w:rPr>
          <w:rFonts w:ascii="Calibri" w:eastAsia="Calibri" w:hAnsi="Calibri" w:cs="Calibri"/>
          <w:sz w:val="20"/>
          <w:szCs w:val="20"/>
        </w:rPr>
        <w:t xml:space="preserve">school </w:t>
      </w:r>
      <w:r>
        <w:rPr>
          <w:rFonts w:ascii="Calibri" w:eastAsia="Calibri" w:hAnsi="Calibri" w:cs="Calibri"/>
          <w:sz w:val="20"/>
          <w:szCs w:val="20"/>
        </w:rPr>
        <w:t xml:space="preserve">development plan objectives </w:t>
      </w:r>
      <w:r w:rsidR="005F777B">
        <w:rPr>
          <w:rFonts w:ascii="Calibri" w:eastAsia="Calibri" w:hAnsi="Calibri" w:cs="Calibri"/>
          <w:sz w:val="20"/>
          <w:szCs w:val="20"/>
        </w:rPr>
        <w:t xml:space="preserve">(SIDP) </w:t>
      </w:r>
      <w:r>
        <w:rPr>
          <w:rFonts w:ascii="Calibri" w:eastAsia="Calibri" w:hAnsi="Calibri" w:cs="Calibri"/>
          <w:sz w:val="20"/>
          <w:szCs w:val="20"/>
        </w:rPr>
        <w:t>and the budgeted utilisation of resources</w:t>
      </w:r>
      <w:r w:rsidR="00EB7676">
        <w:rPr>
          <w:rFonts w:ascii="Calibri" w:eastAsia="Calibri" w:hAnsi="Calibri" w:cs="Calibri"/>
          <w:sz w:val="20"/>
          <w:szCs w:val="20"/>
        </w:rPr>
        <w:t xml:space="preserve">, which should be reflected in </w:t>
      </w:r>
      <w:r w:rsidR="00EB7676">
        <w:rPr>
          <w:rFonts w:ascii="Calibri" w:eastAsia="Calibri" w:hAnsi="Calibri" w:cs="Calibri"/>
          <w:sz w:val="20"/>
          <w:szCs w:val="20"/>
        </w:rPr>
        <w:lastRenderedPageBreak/>
        <w:t>the Autumn term budget revision in particular.</w:t>
      </w:r>
    </w:p>
    <w:p w14:paraId="6240A0B2" w14:textId="77777777" w:rsidR="00CC3A17"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The budgetary planning process will incorporate the following elements:</w:t>
      </w:r>
    </w:p>
    <w:p w14:paraId="42FBEAD8" w14:textId="06559862" w:rsidR="00D634BE" w:rsidRPr="00D634BE" w:rsidRDefault="00D634BE" w:rsidP="006F0F97">
      <w:pPr>
        <w:numPr>
          <w:ilvl w:val="0"/>
          <w:numId w:val="6"/>
        </w:numPr>
        <w:tabs>
          <w:tab w:val="left" w:pos="851"/>
        </w:tabs>
        <w:spacing w:line="288" w:lineRule="auto"/>
        <w:ind w:left="851" w:right="-1049" w:hanging="284"/>
        <w:jc w:val="both"/>
        <w:rPr>
          <w:sz w:val="20"/>
          <w:szCs w:val="20"/>
        </w:rPr>
      </w:pPr>
      <w:r w:rsidRPr="00D634BE">
        <w:rPr>
          <w:rFonts w:ascii="Calibri" w:eastAsia="Calibri" w:hAnsi="Calibri" w:cs="Calibri"/>
          <w:sz w:val="20"/>
          <w:szCs w:val="20"/>
        </w:rPr>
        <w:t xml:space="preserve">all carry forward balances </w:t>
      </w:r>
    </w:p>
    <w:p w14:paraId="6461C23A" w14:textId="0E147C94" w:rsidR="00CC3A17" w:rsidRDefault="00605774" w:rsidP="002E2AB2">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 xml:space="preserve">forecasts of likely number of pupils </w:t>
      </w:r>
      <w:r w:rsidR="00D634BE">
        <w:rPr>
          <w:rFonts w:ascii="Calibri" w:eastAsia="Calibri" w:hAnsi="Calibri" w:cs="Calibri"/>
          <w:sz w:val="20"/>
          <w:szCs w:val="20"/>
        </w:rPr>
        <w:t xml:space="preserve">and changes to funding formulas </w:t>
      </w:r>
      <w:r>
        <w:rPr>
          <w:rFonts w:ascii="Calibri" w:eastAsia="Calibri" w:hAnsi="Calibri" w:cs="Calibri"/>
          <w:sz w:val="20"/>
          <w:szCs w:val="20"/>
        </w:rPr>
        <w:t>to estimate the amount of General Annual Grant</w:t>
      </w:r>
    </w:p>
    <w:p w14:paraId="156504B0" w14:textId="5198CB2C" w:rsidR="00CC3A17" w:rsidRDefault="00605774" w:rsidP="002E2AB2">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 xml:space="preserve">latest estimate </w:t>
      </w:r>
      <w:r w:rsidR="00D634BE">
        <w:rPr>
          <w:rFonts w:ascii="Calibri" w:eastAsia="Calibri" w:hAnsi="Calibri" w:cs="Calibri"/>
          <w:sz w:val="20"/>
          <w:szCs w:val="20"/>
        </w:rPr>
        <w:t xml:space="preserve">or confirmed levels </w:t>
      </w:r>
      <w:r>
        <w:rPr>
          <w:rFonts w:ascii="Calibri" w:eastAsia="Calibri" w:hAnsi="Calibri" w:cs="Calibri"/>
          <w:sz w:val="20"/>
          <w:szCs w:val="20"/>
        </w:rPr>
        <w:t>of other E</w:t>
      </w:r>
      <w:r w:rsidR="008F0FC9">
        <w:rPr>
          <w:rFonts w:ascii="Calibri" w:eastAsia="Calibri" w:hAnsi="Calibri" w:cs="Calibri"/>
          <w:sz w:val="20"/>
          <w:szCs w:val="20"/>
        </w:rPr>
        <w:t>S</w:t>
      </w:r>
      <w:r>
        <w:rPr>
          <w:rFonts w:ascii="Calibri" w:eastAsia="Calibri" w:hAnsi="Calibri" w:cs="Calibri"/>
          <w:sz w:val="20"/>
          <w:szCs w:val="20"/>
        </w:rPr>
        <w:t xml:space="preserve">FA funding e.g. pupil premium or other specific funds </w:t>
      </w:r>
    </w:p>
    <w:p w14:paraId="5F7190B4" w14:textId="7499F7C9" w:rsidR="00CC3A17" w:rsidRDefault="00605774">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 xml:space="preserve">review of other income sources available to the academy </w:t>
      </w:r>
      <w:r w:rsidR="00D634BE">
        <w:rPr>
          <w:rFonts w:ascii="Calibri" w:eastAsia="Calibri" w:hAnsi="Calibri" w:cs="Calibri"/>
          <w:sz w:val="20"/>
          <w:szCs w:val="20"/>
        </w:rPr>
        <w:t xml:space="preserve">e.g. donations </w:t>
      </w:r>
    </w:p>
    <w:p w14:paraId="6DA8D32B" w14:textId="00315D56" w:rsidR="00D634BE" w:rsidRPr="00D634BE" w:rsidRDefault="00D634BE" w:rsidP="006F0F97">
      <w:pPr>
        <w:numPr>
          <w:ilvl w:val="0"/>
          <w:numId w:val="6"/>
        </w:numPr>
        <w:tabs>
          <w:tab w:val="left" w:pos="851"/>
        </w:tabs>
        <w:spacing w:line="288" w:lineRule="auto"/>
        <w:ind w:left="851" w:right="-1049" w:hanging="284"/>
        <w:jc w:val="both"/>
        <w:rPr>
          <w:rFonts w:asciiTheme="majorHAnsi" w:hAnsiTheme="majorHAnsi" w:cstheme="majorHAnsi"/>
          <w:sz w:val="20"/>
          <w:szCs w:val="20"/>
        </w:rPr>
      </w:pPr>
      <w:r w:rsidRPr="00D634BE">
        <w:rPr>
          <w:rFonts w:asciiTheme="majorHAnsi" w:hAnsiTheme="majorHAnsi" w:cstheme="majorHAnsi"/>
          <w:sz w:val="20"/>
          <w:szCs w:val="20"/>
        </w:rPr>
        <w:t>review of staffing chan</w:t>
      </w:r>
      <w:r>
        <w:rPr>
          <w:rFonts w:asciiTheme="majorHAnsi" w:hAnsiTheme="majorHAnsi" w:cstheme="majorHAnsi"/>
          <w:sz w:val="20"/>
          <w:szCs w:val="20"/>
        </w:rPr>
        <w:t>ges and associated inflation and pension costs</w:t>
      </w:r>
    </w:p>
    <w:p w14:paraId="3F81F525" w14:textId="462C8A55" w:rsidR="00D634BE" w:rsidRPr="00D634BE" w:rsidRDefault="00D634BE" w:rsidP="006F0F97">
      <w:pPr>
        <w:numPr>
          <w:ilvl w:val="0"/>
          <w:numId w:val="6"/>
        </w:numPr>
        <w:tabs>
          <w:tab w:val="left" w:pos="851"/>
        </w:tabs>
        <w:spacing w:line="288" w:lineRule="auto"/>
        <w:ind w:left="851" w:right="-1049" w:hanging="284"/>
        <w:jc w:val="both"/>
        <w:rPr>
          <w:sz w:val="20"/>
          <w:szCs w:val="20"/>
        </w:rPr>
      </w:pPr>
      <w:r w:rsidRPr="00D634BE">
        <w:rPr>
          <w:rFonts w:ascii="Calibri" w:eastAsia="Calibri" w:hAnsi="Calibri" w:cs="Calibri"/>
          <w:sz w:val="20"/>
          <w:szCs w:val="20"/>
        </w:rPr>
        <w:t xml:space="preserve">review of </w:t>
      </w:r>
      <w:r>
        <w:rPr>
          <w:rFonts w:ascii="Calibri" w:eastAsia="Calibri" w:hAnsi="Calibri" w:cs="Calibri"/>
          <w:sz w:val="20"/>
          <w:szCs w:val="20"/>
        </w:rPr>
        <w:t xml:space="preserve">all other </w:t>
      </w:r>
      <w:r w:rsidRPr="00D634BE">
        <w:rPr>
          <w:rFonts w:ascii="Calibri" w:eastAsia="Calibri" w:hAnsi="Calibri" w:cs="Calibri"/>
          <w:sz w:val="20"/>
          <w:szCs w:val="20"/>
        </w:rPr>
        <w:t xml:space="preserve">expenditure </w:t>
      </w:r>
      <w:r>
        <w:rPr>
          <w:rFonts w:ascii="Calibri" w:eastAsia="Calibri" w:hAnsi="Calibri" w:cs="Calibri"/>
          <w:sz w:val="20"/>
          <w:szCs w:val="20"/>
        </w:rPr>
        <w:t xml:space="preserve">lines </w:t>
      </w:r>
      <w:r w:rsidRPr="00D634BE">
        <w:rPr>
          <w:rFonts w:ascii="Calibri" w:eastAsia="Calibri" w:hAnsi="Calibri" w:cs="Calibri"/>
          <w:sz w:val="20"/>
          <w:szCs w:val="20"/>
        </w:rPr>
        <w:t xml:space="preserve">in light of the development plan objectives and the expected variations in cost </w:t>
      </w:r>
    </w:p>
    <w:p w14:paraId="22C92F25" w14:textId="773175D2" w:rsidR="00CC3A17" w:rsidRDefault="00605774">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review of past performance against budgets to promote an understanding of the academy cost</w:t>
      </w:r>
    </w:p>
    <w:p w14:paraId="1B226B8C" w14:textId="77777777" w:rsidR="00CC3A17" w:rsidRDefault="00605774">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 xml:space="preserve">identification of potential efficiency savings </w:t>
      </w:r>
    </w:p>
    <w:p w14:paraId="1E7C928A" w14:textId="3A59410F" w:rsidR="00CC3A17" w:rsidRDefault="00605774">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 xml:space="preserve">any unspent </w:t>
      </w:r>
      <w:r w:rsidR="00D634BE">
        <w:rPr>
          <w:rFonts w:ascii="Calibri" w:eastAsia="Calibri" w:hAnsi="Calibri" w:cs="Calibri"/>
          <w:sz w:val="20"/>
          <w:szCs w:val="20"/>
        </w:rPr>
        <w:t xml:space="preserve">restricted </w:t>
      </w:r>
      <w:r>
        <w:rPr>
          <w:rFonts w:ascii="Calibri" w:eastAsia="Calibri" w:hAnsi="Calibri" w:cs="Calibri"/>
          <w:sz w:val="20"/>
          <w:szCs w:val="20"/>
        </w:rPr>
        <w:t>grants from the previous financial year</w:t>
      </w:r>
    </w:p>
    <w:p w14:paraId="7744E92A" w14:textId="5B7F0439" w:rsidR="00CC3A17" w:rsidRDefault="00314051"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A c</w:t>
      </w:r>
      <w:r w:rsidR="00605774">
        <w:rPr>
          <w:rFonts w:ascii="Calibri" w:eastAsia="Calibri" w:hAnsi="Calibri" w:cs="Calibri"/>
          <w:sz w:val="20"/>
          <w:szCs w:val="20"/>
        </w:rPr>
        <w:t xml:space="preserve">omparison of estimated income and expenditure will identify any potential surplus or shortfall in funding.  If shortfalls are identified, opportunities to increase income should be explored and expenditure headings reviewed </w:t>
      </w:r>
      <w:r w:rsidR="00D634BE">
        <w:rPr>
          <w:rFonts w:ascii="Calibri" w:eastAsia="Calibri" w:hAnsi="Calibri" w:cs="Calibri"/>
          <w:sz w:val="20"/>
          <w:szCs w:val="20"/>
        </w:rPr>
        <w:t xml:space="preserve">to consider </w:t>
      </w:r>
      <w:r w:rsidR="00605774">
        <w:rPr>
          <w:rFonts w:ascii="Calibri" w:eastAsia="Calibri" w:hAnsi="Calibri" w:cs="Calibri"/>
          <w:sz w:val="20"/>
          <w:szCs w:val="20"/>
        </w:rPr>
        <w:t xml:space="preserve">areas where cuts can be made.  This may entail prioritising tasks and deferring projects until more funding is available. Plans and budgets </w:t>
      </w:r>
      <w:r w:rsidR="00D634BE">
        <w:rPr>
          <w:rFonts w:ascii="Calibri" w:eastAsia="Calibri" w:hAnsi="Calibri" w:cs="Calibri"/>
          <w:sz w:val="20"/>
          <w:szCs w:val="20"/>
        </w:rPr>
        <w:t xml:space="preserve">should </w:t>
      </w:r>
      <w:r w:rsidR="00605774">
        <w:rPr>
          <w:rFonts w:ascii="Calibri" w:eastAsia="Calibri" w:hAnsi="Calibri" w:cs="Calibri"/>
          <w:sz w:val="20"/>
          <w:szCs w:val="20"/>
        </w:rPr>
        <w:t xml:space="preserve">be revised until income and expenditure </w:t>
      </w:r>
      <w:r w:rsidR="00D634BE">
        <w:rPr>
          <w:rFonts w:ascii="Calibri" w:eastAsia="Calibri" w:hAnsi="Calibri" w:cs="Calibri"/>
          <w:sz w:val="20"/>
          <w:szCs w:val="20"/>
        </w:rPr>
        <w:t xml:space="preserve">in all forecast years </w:t>
      </w:r>
      <w:r w:rsidR="00605774">
        <w:rPr>
          <w:rFonts w:ascii="Calibri" w:eastAsia="Calibri" w:hAnsi="Calibri" w:cs="Calibri"/>
          <w:sz w:val="20"/>
          <w:szCs w:val="20"/>
        </w:rPr>
        <w:t>are in balance</w:t>
      </w:r>
      <w:r w:rsidR="00D634BE">
        <w:rPr>
          <w:rFonts w:ascii="Calibri" w:eastAsia="Calibri" w:hAnsi="Calibri" w:cs="Calibri"/>
          <w:sz w:val="20"/>
          <w:szCs w:val="20"/>
        </w:rPr>
        <w:t xml:space="preserve">, in principle, although </w:t>
      </w:r>
      <w:r>
        <w:rPr>
          <w:rFonts w:ascii="Calibri" w:eastAsia="Calibri" w:hAnsi="Calibri" w:cs="Calibri"/>
          <w:sz w:val="20"/>
          <w:szCs w:val="20"/>
        </w:rPr>
        <w:t xml:space="preserve">the wider position with regard to carry forward funds in the three-year forecast </w:t>
      </w:r>
      <w:r w:rsidR="00D634BE">
        <w:rPr>
          <w:rFonts w:ascii="Calibri" w:eastAsia="Calibri" w:hAnsi="Calibri" w:cs="Calibri"/>
          <w:sz w:val="20"/>
          <w:szCs w:val="20"/>
        </w:rPr>
        <w:t>may also be taken into account</w:t>
      </w:r>
      <w:r>
        <w:rPr>
          <w:rFonts w:ascii="Calibri" w:eastAsia="Calibri" w:hAnsi="Calibri" w:cs="Calibri"/>
          <w:sz w:val="20"/>
          <w:szCs w:val="20"/>
        </w:rPr>
        <w:t xml:space="preserve"> as part of the approval process</w:t>
      </w:r>
      <w:r w:rsidR="00D634BE">
        <w:rPr>
          <w:rFonts w:ascii="Calibri" w:eastAsia="Calibri" w:hAnsi="Calibri" w:cs="Calibri"/>
          <w:sz w:val="20"/>
          <w:szCs w:val="20"/>
        </w:rPr>
        <w:t xml:space="preserve">. </w:t>
      </w:r>
      <w:r w:rsidR="00605774">
        <w:rPr>
          <w:rFonts w:ascii="Calibri" w:eastAsia="Calibri" w:hAnsi="Calibri" w:cs="Calibri"/>
          <w:sz w:val="20"/>
          <w:szCs w:val="20"/>
        </w:rPr>
        <w:t xml:space="preserve">If a potential surplus is identified, this may be held back as a contingency or alternatively allocated to areas of need in accordance with the </w:t>
      </w:r>
      <w:r w:rsidR="005F777B">
        <w:rPr>
          <w:rFonts w:ascii="Calibri" w:eastAsia="Calibri" w:hAnsi="Calibri" w:cs="Calibri"/>
          <w:sz w:val="20"/>
          <w:szCs w:val="20"/>
        </w:rPr>
        <w:t xml:space="preserve">school </w:t>
      </w:r>
      <w:r w:rsidR="00605774">
        <w:rPr>
          <w:rFonts w:ascii="Calibri" w:eastAsia="Calibri" w:hAnsi="Calibri" w:cs="Calibri"/>
          <w:sz w:val="20"/>
          <w:szCs w:val="20"/>
        </w:rPr>
        <w:t>Development Plan</w:t>
      </w:r>
      <w:r w:rsidR="005F777B">
        <w:rPr>
          <w:rFonts w:ascii="Calibri" w:eastAsia="Calibri" w:hAnsi="Calibri" w:cs="Calibri"/>
          <w:sz w:val="20"/>
          <w:szCs w:val="20"/>
        </w:rPr>
        <w:t xml:space="preserve"> (SIDP)</w:t>
      </w:r>
      <w:r w:rsidR="00184FD3">
        <w:rPr>
          <w:rFonts w:ascii="Calibri" w:eastAsia="Calibri" w:hAnsi="Calibri" w:cs="Calibri"/>
          <w:sz w:val="20"/>
          <w:szCs w:val="20"/>
        </w:rPr>
        <w:t xml:space="preserve"> or identified capital projects</w:t>
      </w:r>
      <w:r w:rsidR="00605774">
        <w:rPr>
          <w:rFonts w:ascii="Calibri" w:eastAsia="Calibri" w:hAnsi="Calibri" w:cs="Calibri"/>
          <w:sz w:val="20"/>
          <w:szCs w:val="20"/>
        </w:rPr>
        <w:t>.</w:t>
      </w:r>
    </w:p>
    <w:p w14:paraId="29B1ECA4" w14:textId="5AACD0C2" w:rsidR="00CC3A17"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If there is a significant departure </w:t>
      </w:r>
      <w:r w:rsidR="005F777B">
        <w:rPr>
          <w:rFonts w:ascii="Calibri" w:eastAsia="Calibri" w:hAnsi="Calibri" w:cs="Calibri"/>
          <w:sz w:val="20"/>
          <w:szCs w:val="20"/>
        </w:rPr>
        <w:t xml:space="preserve">in spend against </w:t>
      </w:r>
      <w:r>
        <w:rPr>
          <w:rFonts w:ascii="Calibri" w:eastAsia="Calibri" w:hAnsi="Calibri" w:cs="Calibri"/>
          <w:sz w:val="20"/>
          <w:szCs w:val="20"/>
        </w:rPr>
        <w:t xml:space="preserve">the </w:t>
      </w:r>
      <w:r w:rsidR="005F777B">
        <w:rPr>
          <w:rFonts w:ascii="Calibri" w:eastAsia="Calibri" w:hAnsi="Calibri" w:cs="Calibri"/>
          <w:sz w:val="20"/>
          <w:szCs w:val="20"/>
        </w:rPr>
        <w:t xml:space="preserve">allocated </w:t>
      </w:r>
      <w:r>
        <w:rPr>
          <w:rFonts w:ascii="Calibri" w:eastAsia="Calibri" w:hAnsi="Calibri" w:cs="Calibri"/>
          <w:sz w:val="20"/>
          <w:szCs w:val="20"/>
        </w:rPr>
        <w:t>budget</w:t>
      </w:r>
      <w:r w:rsidR="005F777B">
        <w:rPr>
          <w:rFonts w:ascii="Calibri" w:eastAsia="Calibri" w:hAnsi="Calibri" w:cs="Calibri"/>
          <w:sz w:val="20"/>
          <w:szCs w:val="20"/>
        </w:rPr>
        <w:t>s</w:t>
      </w:r>
      <w:r>
        <w:rPr>
          <w:rFonts w:ascii="Calibri" w:eastAsia="Calibri" w:hAnsi="Calibri" w:cs="Calibri"/>
          <w:sz w:val="20"/>
          <w:szCs w:val="20"/>
        </w:rPr>
        <w:t xml:space="preserve"> this will be escalated to the </w:t>
      </w:r>
      <w:r w:rsidR="005F777B">
        <w:rPr>
          <w:rFonts w:ascii="Calibri" w:eastAsia="Calibri" w:hAnsi="Calibri" w:cs="Calibri"/>
          <w:sz w:val="20"/>
          <w:szCs w:val="20"/>
        </w:rPr>
        <w:t xml:space="preserve">CEO </w:t>
      </w:r>
      <w:r w:rsidR="00D634BE">
        <w:rPr>
          <w:rFonts w:ascii="Calibri" w:eastAsia="Calibri" w:hAnsi="Calibri" w:cs="Calibri"/>
          <w:sz w:val="20"/>
          <w:szCs w:val="20"/>
        </w:rPr>
        <w:t xml:space="preserve">and trustees as necessary </w:t>
      </w:r>
      <w:r>
        <w:rPr>
          <w:rFonts w:ascii="Calibri" w:eastAsia="Calibri" w:hAnsi="Calibri" w:cs="Calibri"/>
          <w:sz w:val="20"/>
          <w:szCs w:val="20"/>
        </w:rPr>
        <w:t xml:space="preserve">as part of the </w:t>
      </w:r>
      <w:r w:rsidR="00D634BE">
        <w:rPr>
          <w:rFonts w:ascii="Calibri" w:eastAsia="Calibri" w:hAnsi="Calibri" w:cs="Calibri"/>
          <w:sz w:val="20"/>
          <w:szCs w:val="20"/>
        </w:rPr>
        <w:t xml:space="preserve">approval </w:t>
      </w:r>
      <w:r w:rsidR="005F777B">
        <w:rPr>
          <w:rFonts w:ascii="Calibri" w:eastAsia="Calibri" w:hAnsi="Calibri" w:cs="Calibri"/>
          <w:sz w:val="20"/>
          <w:szCs w:val="20"/>
        </w:rPr>
        <w:t>process</w:t>
      </w:r>
      <w:r>
        <w:rPr>
          <w:rFonts w:ascii="Calibri" w:eastAsia="Calibri" w:hAnsi="Calibri" w:cs="Calibri"/>
          <w:sz w:val="20"/>
          <w:szCs w:val="20"/>
        </w:rPr>
        <w:t>.</w:t>
      </w:r>
    </w:p>
    <w:p w14:paraId="29D01723" w14:textId="0C7B731D" w:rsidR="00CC3A17" w:rsidRDefault="00605774" w:rsidP="002E2AB2">
      <w:pPr>
        <w:numPr>
          <w:ilvl w:val="0"/>
          <w:numId w:val="5"/>
        </w:numPr>
        <w:tabs>
          <w:tab w:val="left" w:pos="567"/>
        </w:tabs>
        <w:spacing w:line="288" w:lineRule="auto"/>
        <w:ind w:left="567" w:right="-1050" w:hanging="567"/>
        <w:jc w:val="both"/>
      </w:pPr>
      <w:bookmarkStart w:id="5" w:name="_tyjcwt" w:colFirst="0" w:colLast="0"/>
      <w:bookmarkEnd w:id="5"/>
      <w:r>
        <w:rPr>
          <w:rFonts w:ascii="Calibri" w:eastAsia="Calibri" w:hAnsi="Calibri" w:cs="Calibri"/>
          <w:sz w:val="20"/>
          <w:szCs w:val="20"/>
        </w:rPr>
        <w:t xml:space="preserve">The approved budget is entered onto the </w:t>
      </w:r>
      <w:r w:rsidR="00314051">
        <w:rPr>
          <w:rFonts w:ascii="Calibri" w:eastAsia="Calibri" w:hAnsi="Calibri" w:cs="Calibri"/>
          <w:sz w:val="20"/>
          <w:szCs w:val="20"/>
        </w:rPr>
        <w:t xml:space="preserve">budget planner </w:t>
      </w:r>
      <w:r>
        <w:rPr>
          <w:rFonts w:ascii="Calibri" w:eastAsia="Calibri" w:hAnsi="Calibri" w:cs="Calibri"/>
          <w:sz w:val="20"/>
          <w:szCs w:val="20"/>
        </w:rPr>
        <w:t xml:space="preserve">system </w:t>
      </w:r>
      <w:r w:rsidR="00314051">
        <w:rPr>
          <w:rFonts w:ascii="Calibri" w:eastAsia="Calibri" w:hAnsi="Calibri" w:cs="Calibri"/>
          <w:sz w:val="20"/>
          <w:szCs w:val="20"/>
        </w:rPr>
        <w:t xml:space="preserve">(currently SBS) </w:t>
      </w:r>
      <w:r>
        <w:rPr>
          <w:rFonts w:ascii="Calibri" w:eastAsia="Calibri" w:hAnsi="Calibri" w:cs="Calibri"/>
          <w:sz w:val="20"/>
          <w:szCs w:val="20"/>
        </w:rPr>
        <w:t>at the start of the new financial year</w:t>
      </w:r>
      <w:r w:rsidR="00D634BE">
        <w:rPr>
          <w:rFonts w:ascii="Calibri" w:eastAsia="Calibri" w:hAnsi="Calibri" w:cs="Calibri"/>
          <w:sz w:val="20"/>
          <w:szCs w:val="20"/>
        </w:rPr>
        <w:t xml:space="preserve">, and at each subsequent revision. </w:t>
      </w:r>
    </w:p>
    <w:p w14:paraId="2F145F1A" w14:textId="514A40D1" w:rsidR="00CC3A17" w:rsidRDefault="00605774">
      <w:pPr>
        <w:pStyle w:val="Heading2"/>
        <w:ind w:left="0" w:firstLine="0"/>
        <w:rPr>
          <w:rFonts w:ascii="Calibri" w:eastAsia="Calibri" w:hAnsi="Calibri" w:cs="Calibri"/>
        </w:rPr>
      </w:pPr>
      <w:r>
        <w:rPr>
          <w:rFonts w:ascii="Calibri" w:eastAsia="Calibri" w:hAnsi="Calibri" w:cs="Calibri"/>
        </w:rPr>
        <w:t>Other Government Funding</w:t>
      </w:r>
    </w:p>
    <w:p w14:paraId="3B912390" w14:textId="088443FB" w:rsidR="00CC3A17"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In addition to GAG funding from </w:t>
      </w:r>
      <w:r w:rsidR="005C7E56">
        <w:rPr>
          <w:rFonts w:ascii="Calibri" w:eastAsia="Calibri" w:hAnsi="Calibri" w:cs="Calibri"/>
          <w:sz w:val="20"/>
          <w:szCs w:val="20"/>
        </w:rPr>
        <w:t xml:space="preserve">the </w:t>
      </w:r>
      <w:r>
        <w:rPr>
          <w:rFonts w:ascii="Calibri" w:eastAsia="Calibri" w:hAnsi="Calibri" w:cs="Calibri"/>
          <w:sz w:val="20"/>
          <w:szCs w:val="20"/>
        </w:rPr>
        <w:t xml:space="preserve">EFSA the trust may be awarded specific funding for other projects e.g. Condition Improvement Funds, </w:t>
      </w:r>
      <w:r w:rsidR="00D634BE">
        <w:rPr>
          <w:rFonts w:ascii="Calibri" w:eastAsia="Calibri" w:hAnsi="Calibri" w:cs="Calibri"/>
          <w:sz w:val="20"/>
          <w:szCs w:val="20"/>
        </w:rPr>
        <w:t>a</w:t>
      </w:r>
      <w:r>
        <w:rPr>
          <w:rFonts w:ascii="Calibri" w:eastAsia="Calibri" w:hAnsi="Calibri" w:cs="Calibri"/>
          <w:sz w:val="20"/>
          <w:szCs w:val="20"/>
        </w:rPr>
        <w:t xml:space="preserve">dditional Special Educational Needs funding etc. This funding may be from the </w:t>
      </w:r>
      <w:r w:rsidR="00314051">
        <w:rPr>
          <w:rFonts w:ascii="Calibri" w:eastAsia="Calibri" w:hAnsi="Calibri" w:cs="Calibri"/>
          <w:sz w:val="20"/>
          <w:szCs w:val="20"/>
        </w:rPr>
        <w:t>ESFA</w:t>
      </w:r>
      <w:r>
        <w:rPr>
          <w:rFonts w:ascii="Calibri" w:eastAsia="Calibri" w:hAnsi="Calibri" w:cs="Calibri"/>
          <w:sz w:val="20"/>
          <w:szCs w:val="20"/>
        </w:rPr>
        <w:t xml:space="preserve"> or Local Authority. All </w:t>
      </w:r>
      <w:r w:rsidR="00314051">
        <w:rPr>
          <w:rFonts w:ascii="Calibri" w:eastAsia="Calibri" w:hAnsi="Calibri" w:cs="Calibri"/>
          <w:sz w:val="20"/>
          <w:szCs w:val="20"/>
        </w:rPr>
        <w:t>ESFA</w:t>
      </w:r>
      <w:r>
        <w:rPr>
          <w:rFonts w:ascii="Calibri" w:eastAsia="Calibri" w:hAnsi="Calibri" w:cs="Calibri"/>
          <w:sz w:val="20"/>
          <w:szCs w:val="20"/>
        </w:rPr>
        <w:t xml:space="preserve"> funding will be spent in accordance with the terms and conditions imposed, accurately recorded as restricted</w:t>
      </w:r>
      <w:r w:rsidR="00314051">
        <w:rPr>
          <w:rFonts w:ascii="Calibri" w:eastAsia="Calibri" w:hAnsi="Calibri" w:cs="Calibri"/>
          <w:sz w:val="20"/>
          <w:szCs w:val="20"/>
        </w:rPr>
        <w:t xml:space="preserve"> income</w:t>
      </w:r>
      <w:r>
        <w:rPr>
          <w:rFonts w:ascii="Calibri" w:eastAsia="Calibri" w:hAnsi="Calibri" w:cs="Calibri"/>
          <w:sz w:val="20"/>
          <w:szCs w:val="20"/>
        </w:rPr>
        <w:t xml:space="preserve"> and audited externally annually.</w:t>
      </w:r>
    </w:p>
    <w:p w14:paraId="4A0E3137" w14:textId="4600BF58" w:rsidR="00CC3A17" w:rsidRDefault="00605774" w:rsidP="002E2AB2">
      <w:pPr>
        <w:numPr>
          <w:ilvl w:val="0"/>
          <w:numId w:val="5"/>
        </w:numPr>
        <w:tabs>
          <w:tab w:val="left" w:pos="567"/>
        </w:tabs>
        <w:spacing w:line="288" w:lineRule="auto"/>
        <w:ind w:left="567" w:right="-1050" w:hanging="567"/>
        <w:jc w:val="both"/>
      </w:pPr>
      <w:bookmarkStart w:id="6" w:name="_3dy6vkm" w:colFirst="0" w:colLast="0"/>
      <w:bookmarkEnd w:id="6"/>
      <w:r>
        <w:rPr>
          <w:rFonts w:ascii="Calibri" w:eastAsia="Calibri" w:hAnsi="Calibri" w:cs="Calibri"/>
          <w:sz w:val="20"/>
          <w:szCs w:val="20"/>
        </w:rPr>
        <w:t xml:space="preserve">The </w:t>
      </w:r>
      <w:r w:rsidR="005C7E56">
        <w:rPr>
          <w:rFonts w:ascii="Calibri" w:eastAsia="Calibri" w:hAnsi="Calibri" w:cs="Calibri"/>
          <w:sz w:val="20"/>
          <w:szCs w:val="20"/>
        </w:rPr>
        <w:t xml:space="preserve">CFO </w:t>
      </w:r>
      <w:r>
        <w:rPr>
          <w:rFonts w:ascii="Calibri" w:eastAsia="Calibri" w:hAnsi="Calibri" w:cs="Calibri"/>
          <w:sz w:val="20"/>
          <w:szCs w:val="20"/>
        </w:rPr>
        <w:t xml:space="preserve">is responsible for ensuring the </w:t>
      </w:r>
      <w:r w:rsidR="005C7E56">
        <w:rPr>
          <w:rFonts w:ascii="Calibri" w:eastAsia="Calibri" w:hAnsi="Calibri" w:cs="Calibri"/>
          <w:sz w:val="20"/>
          <w:szCs w:val="20"/>
        </w:rPr>
        <w:t xml:space="preserve">accurate </w:t>
      </w:r>
      <w:r>
        <w:rPr>
          <w:rFonts w:ascii="Calibri" w:eastAsia="Calibri" w:hAnsi="Calibri" w:cs="Calibri"/>
          <w:sz w:val="20"/>
          <w:szCs w:val="20"/>
        </w:rPr>
        <w:t xml:space="preserve">recording of income and expenditure for each grant, </w:t>
      </w:r>
      <w:r w:rsidR="00314051">
        <w:rPr>
          <w:rFonts w:ascii="Calibri" w:eastAsia="Calibri" w:hAnsi="Calibri" w:cs="Calibri"/>
          <w:sz w:val="20"/>
          <w:szCs w:val="20"/>
        </w:rPr>
        <w:t xml:space="preserve">reporting as part of the </w:t>
      </w:r>
      <w:r>
        <w:rPr>
          <w:rFonts w:ascii="Calibri" w:eastAsia="Calibri" w:hAnsi="Calibri" w:cs="Calibri"/>
          <w:sz w:val="20"/>
          <w:szCs w:val="20"/>
        </w:rPr>
        <w:t>monthly management accounts</w:t>
      </w:r>
      <w:r w:rsidR="00314051">
        <w:rPr>
          <w:rFonts w:ascii="Calibri" w:eastAsia="Calibri" w:hAnsi="Calibri" w:cs="Calibri"/>
          <w:sz w:val="20"/>
          <w:szCs w:val="20"/>
        </w:rPr>
        <w:t xml:space="preserve"> as appropriate</w:t>
      </w:r>
      <w:r>
        <w:rPr>
          <w:rFonts w:ascii="Calibri" w:eastAsia="Calibri" w:hAnsi="Calibri" w:cs="Calibri"/>
          <w:sz w:val="20"/>
          <w:szCs w:val="20"/>
        </w:rPr>
        <w:t>.</w:t>
      </w:r>
    </w:p>
    <w:p w14:paraId="41BF1BE4" w14:textId="6F431B4A" w:rsidR="00CC3A17" w:rsidRDefault="00605774">
      <w:pPr>
        <w:pStyle w:val="Heading2"/>
        <w:ind w:left="0" w:firstLine="0"/>
        <w:rPr>
          <w:rFonts w:ascii="Calibri" w:eastAsia="Calibri" w:hAnsi="Calibri" w:cs="Calibri"/>
        </w:rPr>
      </w:pPr>
      <w:bookmarkStart w:id="7" w:name="_i6n4r56sfwei" w:colFirst="0" w:colLast="0"/>
      <w:bookmarkEnd w:id="7"/>
      <w:r>
        <w:rPr>
          <w:rFonts w:ascii="Calibri" w:eastAsia="Calibri" w:hAnsi="Calibri" w:cs="Calibri"/>
        </w:rPr>
        <w:t>Other Grants and specific funding</w:t>
      </w:r>
    </w:p>
    <w:p w14:paraId="5B9DDE02" w14:textId="34672255" w:rsidR="00CC3A17"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In addition to the GAG funding from the EFSA and other government funding, the trust may be awarded additional grants from time to time relating to specific projects e.g. Charitable Grants etc.  All applications for additional external funding must be approved and supported by the Board of Governors and</w:t>
      </w:r>
      <w:r w:rsidR="00314051">
        <w:rPr>
          <w:rFonts w:ascii="Calibri" w:eastAsia="Calibri" w:hAnsi="Calibri" w:cs="Calibri"/>
          <w:sz w:val="20"/>
          <w:szCs w:val="20"/>
        </w:rPr>
        <w:t>/</w:t>
      </w:r>
      <w:r>
        <w:rPr>
          <w:rFonts w:ascii="Calibri" w:eastAsia="Calibri" w:hAnsi="Calibri" w:cs="Calibri"/>
          <w:sz w:val="20"/>
          <w:szCs w:val="20"/>
        </w:rPr>
        <w:t>or Trustees. All external funding and grants will be spent in accordance with the terms and conditions imposed, accurately recorded as income specific to a certain project and audited externally annually.</w:t>
      </w:r>
    </w:p>
    <w:p w14:paraId="2C0BA1A0" w14:textId="7ACB2860" w:rsidR="003A6153" w:rsidRPr="00DB4D72" w:rsidRDefault="00605774" w:rsidP="006F0F97">
      <w:pPr>
        <w:numPr>
          <w:ilvl w:val="0"/>
          <w:numId w:val="5"/>
        </w:numPr>
        <w:tabs>
          <w:tab w:val="left" w:pos="567"/>
        </w:tabs>
        <w:spacing w:after="240" w:line="288" w:lineRule="auto"/>
        <w:ind w:left="567" w:right="-1050" w:hanging="567"/>
        <w:jc w:val="both"/>
        <w:rPr>
          <w:rFonts w:ascii="Calibri" w:eastAsia="Calibri" w:hAnsi="Calibri" w:cs="Calibri"/>
          <w:b/>
        </w:rPr>
      </w:pPr>
      <w:r w:rsidRPr="00DB4D72">
        <w:rPr>
          <w:rFonts w:ascii="Calibri" w:eastAsia="Calibri" w:hAnsi="Calibri" w:cs="Calibri"/>
          <w:sz w:val="20"/>
          <w:szCs w:val="20"/>
        </w:rPr>
        <w:t xml:space="preserve">The </w:t>
      </w:r>
      <w:r w:rsidR="005C7E56" w:rsidRPr="00DB4D72">
        <w:rPr>
          <w:rFonts w:ascii="Calibri" w:eastAsia="Calibri" w:hAnsi="Calibri" w:cs="Calibri"/>
          <w:sz w:val="20"/>
          <w:szCs w:val="20"/>
        </w:rPr>
        <w:t>CFO</w:t>
      </w:r>
      <w:r w:rsidRPr="00DB4D72">
        <w:rPr>
          <w:rFonts w:ascii="Calibri" w:eastAsia="Calibri" w:hAnsi="Calibri" w:cs="Calibri"/>
          <w:b/>
          <w:sz w:val="20"/>
          <w:szCs w:val="20"/>
        </w:rPr>
        <w:t xml:space="preserve"> </w:t>
      </w:r>
      <w:r w:rsidRPr="00DB4D72">
        <w:rPr>
          <w:rFonts w:ascii="Calibri" w:eastAsia="Calibri" w:hAnsi="Calibri" w:cs="Calibri"/>
          <w:sz w:val="20"/>
          <w:szCs w:val="20"/>
        </w:rPr>
        <w:t xml:space="preserve">is </w:t>
      </w:r>
      <w:r w:rsidR="00DB4D72">
        <w:rPr>
          <w:rFonts w:ascii="Calibri" w:eastAsia="Calibri" w:hAnsi="Calibri" w:cs="Calibri"/>
          <w:sz w:val="20"/>
          <w:szCs w:val="20"/>
        </w:rPr>
        <w:t>responsible for ensuring the accurate recording of income and expenditure for each grant, reporting as part of the monthly management accounts as appropriate</w:t>
      </w:r>
    </w:p>
    <w:p w14:paraId="2BC06BB9" w14:textId="77777777" w:rsidR="00DB4D72" w:rsidRDefault="00605774" w:rsidP="00DB4D72">
      <w:pPr>
        <w:tabs>
          <w:tab w:val="left" w:pos="567"/>
        </w:tabs>
        <w:spacing w:after="240" w:line="288" w:lineRule="auto"/>
        <w:ind w:right="-1050"/>
        <w:jc w:val="both"/>
        <w:rPr>
          <w:rFonts w:ascii="Calibri" w:eastAsia="Calibri" w:hAnsi="Calibri" w:cs="Calibri"/>
          <w:b/>
        </w:rPr>
      </w:pPr>
      <w:r>
        <w:rPr>
          <w:rFonts w:ascii="Calibri" w:eastAsia="Calibri" w:hAnsi="Calibri" w:cs="Calibri"/>
          <w:b/>
        </w:rPr>
        <w:t>Funds held in Trust</w:t>
      </w:r>
      <w:bookmarkStart w:id="8" w:name="_1t3h5sf" w:colFirst="0" w:colLast="0"/>
      <w:bookmarkEnd w:id="8"/>
    </w:p>
    <w:p w14:paraId="51EC0360" w14:textId="4930805F" w:rsidR="00CC3A17" w:rsidRDefault="00605774" w:rsidP="00DB4D72">
      <w:pPr>
        <w:pStyle w:val="ListParagraph"/>
        <w:numPr>
          <w:ilvl w:val="0"/>
          <w:numId w:val="5"/>
        </w:numPr>
        <w:tabs>
          <w:tab w:val="left" w:pos="567"/>
        </w:tabs>
        <w:spacing w:after="240" w:line="288" w:lineRule="auto"/>
        <w:ind w:left="567" w:right="-1050" w:hanging="720"/>
        <w:jc w:val="both"/>
      </w:pPr>
      <w:r w:rsidRPr="00DB4D72">
        <w:rPr>
          <w:rFonts w:ascii="Calibri" w:eastAsia="Calibri" w:hAnsi="Calibri" w:cs="Calibri"/>
          <w:color w:val="000000"/>
          <w:sz w:val="20"/>
          <w:szCs w:val="20"/>
        </w:rPr>
        <w:t xml:space="preserve">Where funds are held in trust the </w:t>
      </w:r>
      <w:r w:rsidR="005C7E56" w:rsidRPr="00DB4D72">
        <w:rPr>
          <w:rFonts w:ascii="Calibri" w:eastAsia="Calibri" w:hAnsi="Calibri" w:cs="Calibri"/>
          <w:color w:val="000000"/>
          <w:sz w:val="20"/>
          <w:szCs w:val="20"/>
        </w:rPr>
        <w:t xml:space="preserve">CFO </w:t>
      </w:r>
      <w:r w:rsidRPr="00DB4D72">
        <w:rPr>
          <w:rFonts w:ascii="Calibri" w:eastAsia="Calibri" w:hAnsi="Calibri" w:cs="Calibri"/>
          <w:color w:val="000000"/>
          <w:sz w:val="20"/>
          <w:szCs w:val="20"/>
        </w:rPr>
        <w:t xml:space="preserve">is responsible for ensuring accurate recording of the income and </w:t>
      </w:r>
      <w:r w:rsidRPr="00DB4D72">
        <w:rPr>
          <w:rFonts w:ascii="Calibri" w:eastAsia="Calibri" w:hAnsi="Calibri" w:cs="Calibri"/>
          <w:color w:val="000000"/>
          <w:sz w:val="20"/>
          <w:szCs w:val="20"/>
        </w:rPr>
        <w:lastRenderedPageBreak/>
        <w:t>expenditure, as well as ensuring the funds are recognised separately as set out in the memorandum and articles</w:t>
      </w:r>
      <w:r w:rsidR="00DB4D72">
        <w:rPr>
          <w:rFonts w:ascii="Calibri" w:eastAsia="Calibri" w:hAnsi="Calibri" w:cs="Calibri"/>
          <w:color w:val="000000"/>
          <w:sz w:val="20"/>
          <w:szCs w:val="20"/>
        </w:rPr>
        <w:t xml:space="preserve"> of association. </w:t>
      </w:r>
    </w:p>
    <w:p w14:paraId="664A4F24" w14:textId="77777777" w:rsidR="00CC3A17" w:rsidRDefault="00605774">
      <w:pPr>
        <w:pStyle w:val="Heading2"/>
        <w:ind w:left="0" w:firstLine="0"/>
        <w:rPr>
          <w:rFonts w:ascii="Calibri" w:eastAsia="Calibri" w:hAnsi="Calibri" w:cs="Calibri"/>
        </w:rPr>
      </w:pPr>
      <w:r>
        <w:rPr>
          <w:rFonts w:ascii="Calibri" w:eastAsia="Calibri" w:hAnsi="Calibri" w:cs="Calibri"/>
        </w:rPr>
        <w:t>Virements</w:t>
      </w:r>
    </w:p>
    <w:p w14:paraId="47C0273A" w14:textId="1FCC2172" w:rsidR="00CC3A17" w:rsidRDefault="00605774">
      <w:pPr>
        <w:widowControl/>
        <w:numPr>
          <w:ilvl w:val="0"/>
          <w:numId w:val="5"/>
        </w:numPr>
        <w:pBdr>
          <w:top w:val="nil"/>
          <w:left w:val="nil"/>
          <w:bottom w:val="nil"/>
          <w:right w:val="nil"/>
          <w:between w:val="nil"/>
        </w:pBdr>
        <w:spacing w:after="240" w:line="288" w:lineRule="auto"/>
        <w:ind w:left="567" w:hanging="567"/>
      </w:pPr>
      <w:bookmarkStart w:id="9" w:name="_4d34og8" w:colFirst="0" w:colLast="0"/>
      <w:bookmarkEnd w:id="9"/>
      <w:r>
        <w:rPr>
          <w:rFonts w:ascii="Calibri" w:eastAsia="Calibri" w:hAnsi="Calibri" w:cs="Calibri"/>
          <w:color w:val="000000"/>
          <w:sz w:val="20"/>
          <w:szCs w:val="20"/>
        </w:rPr>
        <w:t xml:space="preserve">The </w:t>
      </w:r>
      <w:r w:rsidR="00FB2720">
        <w:rPr>
          <w:rFonts w:ascii="Calibri" w:eastAsia="Calibri" w:hAnsi="Calibri" w:cs="Calibri"/>
          <w:color w:val="000000"/>
          <w:sz w:val="20"/>
          <w:szCs w:val="20"/>
        </w:rPr>
        <w:t>C</w:t>
      </w:r>
      <w:r w:rsidR="00DB4D72">
        <w:rPr>
          <w:rFonts w:ascii="Calibri" w:eastAsia="Calibri" w:hAnsi="Calibri" w:cs="Calibri"/>
          <w:color w:val="000000"/>
          <w:sz w:val="20"/>
          <w:szCs w:val="20"/>
        </w:rPr>
        <w:t>F</w:t>
      </w:r>
      <w:r w:rsidR="00FB2720">
        <w:rPr>
          <w:rFonts w:ascii="Calibri" w:eastAsia="Calibri" w:hAnsi="Calibri" w:cs="Calibri"/>
          <w:color w:val="000000"/>
          <w:sz w:val="20"/>
          <w:szCs w:val="20"/>
        </w:rPr>
        <w:t xml:space="preserve">O </w:t>
      </w:r>
      <w:r>
        <w:rPr>
          <w:rFonts w:ascii="Calibri" w:eastAsia="Calibri" w:hAnsi="Calibri" w:cs="Calibri"/>
          <w:color w:val="000000"/>
          <w:sz w:val="20"/>
          <w:szCs w:val="20"/>
        </w:rPr>
        <w:t xml:space="preserve">is given delegated power to </w:t>
      </w:r>
      <w:r w:rsidR="00FB2720">
        <w:rPr>
          <w:rFonts w:ascii="Calibri" w:eastAsia="Calibri" w:hAnsi="Calibri" w:cs="Calibri"/>
          <w:color w:val="000000"/>
          <w:sz w:val="20"/>
          <w:szCs w:val="20"/>
        </w:rPr>
        <w:t xml:space="preserve">approve </w:t>
      </w:r>
      <w:r w:rsidR="00D634BE">
        <w:rPr>
          <w:rFonts w:ascii="Calibri" w:eastAsia="Calibri" w:hAnsi="Calibri" w:cs="Calibri"/>
          <w:color w:val="000000"/>
          <w:sz w:val="20"/>
          <w:szCs w:val="20"/>
        </w:rPr>
        <w:t>v</w:t>
      </w:r>
      <w:r w:rsidR="00FB2720">
        <w:rPr>
          <w:rFonts w:ascii="Calibri" w:eastAsia="Calibri" w:hAnsi="Calibri" w:cs="Calibri"/>
          <w:color w:val="000000"/>
          <w:sz w:val="20"/>
          <w:szCs w:val="20"/>
        </w:rPr>
        <w:t xml:space="preserve">irements </w:t>
      </w:r>
      <w:r>
        <w:rPr>
          <w:rFonts w:ascii="Calibri" w:eastAsia="Calibri" w:hAnsi="Calibri" w:cs="Calibri"/>
          <w:color w:val="000000"/>
          <w:sz w:val="20"/>
          <w:szCs w:val="20"/>
        </w:rPr>
        <w:t xml:space="preserve">from one budget </w:t>
      </w:r>
      <w:r w:rsidR="00D634BE">
        <w:rPr>
          <w:rFonts w:ascii="Calibri" w:eastAsia="Calibri" w:hAnsi="Calibri" w:cs="Calibri"/>
          <w:color w:val="000000"/>
          <w:sz w:val="20"/>
          <w:szCs w:val="20"/>
        </w:rPr>
        <w:t xml:space="preserve">line </w:t>
      </w:r>
      <w:r>
        <w:rPr>
          <w:rFonts w:ascii="Calibri" w:eastAsia="Calibri" w:hAnsi="Calibri" w:cs="Calibri"/>
          <w:color w:val="000000"/>
          <w:sz w:val="20"/>
          <w:szCs w:val="20"/>
        </w:rPr>
        <w:t xml:space="preserve">to another </w:t>
      </w:r>
      <w:r w:rsidR="00DB4D72">
        <w:rPr>
          <w:rFonts w:ascii="Calibri" w:eastAsia="Calibri" w:hAnsi="Calibri" w:cs="Calibri"/>
          <w:color w:val="000000"/>
          <w:sz w:val="20"/>
          <w:szCs w:val="20"/>
        </w:rPr>
        <w:t xml:space="preserve">as part of the budget setting process, </w:t>
      </w:r>
      <w:r>
        <w:rPr>
          <w:rFonts w:ascii="Calibri" w:eastAsia="Calibri" w:hAnsi="Calibri" w:cs="Calibri"/>
          <w:color w:val="000000"/>
          <w:sz w:val="20"/>
          <w:szCs w:val="20"/>
        </w:rPr>
        <w:t xml:space="preserve">and shall seek approval from the </w:t>
      </w:r>
      <w:r w:rsidR="00D634BE">
        <w:rPr>
          <w:rFonts w:ascii="Calibri" w:eastAsia="Calibri" w:hAnsi="Calibri" w:cs="Calibri"/>
          <w:color w:val="000000"/>
          <w:sz w:val="20"/>
          <w:szCs w:val="20"/>
        </w:rPr>
        <w:t xml:space="preserve">CEO </w:t>
      </w:r>
      <w:r>
        <w:rPr>
          <w:rFonts w:ascii="Calibri" w:eastAsia="Calibri" w:hAnsi="Calibri" w:cs="Calibri"/>
          <w:color w:val="000000"/>
          <w:sz w:val="20"/>
          <w:szCs w:val="20"/>
        </w:rPr>
        <w:t>where the amount exceeds £</w:t>
      </w:r>
      <w:r w:rsidR="00D634BE">
        <w:rPr>
          <w:rFonts w:ascii="Calibri" w:eastAsia="Calibri" w:hAnsi="Calibri" w:cs="Calibri"/>
          <w:color w:val="000000"/>
          <w:sz w:val="20"/>
          <w:szCs w:val="20"/>
        </w:rPr>
        <w:t>5</w:t>
      </w:r>
      <w:r>
        <w:rPr>
          <w:rFonts w:ascii="Calibri" w:eastAsia="Calibri" w:hAnsi="Calibri" w:cs="Calibri"/>
          <w:color w:val="000000"/>
          <w:sz w:val="20"/>
          <w:szCs w:val="20"/>
        </w:rPr>
        <w:t>,</w:t>
      </w:r>
      <w:r w:rsidR="00D634BE">
        <w:rPr>
          <w:rFonts w:ascii="Calibri" w:eastAsia="Calibri" w:hAnsi="Calibri" w:cs="Calibri"/>
          <w:color w:val="000000"/>
          <w:sz w:val="20"/>
          <w:szCs w:val="20"/>
        </w:rPr>
        <w:t>0</w:t>
      </w:r>
      <w:r>
        <w:rPr>
          <w:rFonts w:ascii="Calibri" w:eastAsia="Calibri" w:hAnsi="Calibri" w:cs="Calibri"/>
          <w:color w:val="000000"/>
          <w:sz w:val="20"/>
          <w:szCs w:val="20"/>
        </w:rPr>
        <w:t>00.</w:t>
      </w:r>
    </w:p>
    <w:p w14:paraId="75A52FFA" w14:textId="354D5052" w:rsidR="00CC3A17" w:rsidRDefault="00605774">
      <w:pPr>
        <w:pStyle w:val="Heading2"/>
        <w:ind w:left="0" w:firstLine="0"/>
        <w:rPr>
          <w:rFonts w:ascii="Calibri" w:eastAsia="Calibri" w:hAnsi="Calibri" w:cs="Calibri"/>
        </w:rPr>
      </w:pPr>
      <w:r>
        <w:rPr>
          <w:rFonts w:ascii="Calibri" w:eastAsia="Calibri" w:hAnsi="Calibri" w:cs="Calibri"/>
        </w:rPr>
        <w:t>Monitoring and review</w:t>
      </w:r>
      <w:r w:rsidR="00FB2720">
        <w:rPr>
          <w:rFonts w:ascii="Calibri" w:eastAsia="Calibri" w:hAnsi="Calibri" w:cs="Calibri"/>
        </w:rPr>
        <w:t xml:space="preserve"> of the Budget </w:t>
      </w:r>
      <w:r>
        <w:rPr>
          <w:rFonts w:ascii="Calibri" w:eastAsia="Calibri" w:hAnsi="Calibri" w:cs="Calibri"/>
        </w:rPr>
        <w:t>(including management accounts)</w:t>
      </w:r>
    </w:p>
    <w:p w14:paraId="7BBC1885" w14:textId="7BA215F0" w:rsidR="00CC3A17" w:rsidRPr="00FB2720" w:rsidRDefault="00605774" w:rsidP="002E2AB2">
      <w:pPr>
        <w:numPr>
          <w:ilvl w:val="0"/>
          <w:numId w:val="5"/>
        </w:numPr>
        <w:pBdr>
          <w:top w:val="nil"/>
          <w:left w:val="nil"/>
          <w:bottom w:val="nil"/>
          <w:right w:val="nil"/>
          <w:between w:val="nil"/>
        </w:pBdr>
        <w:tabs>
          <w:tab w:val="left" w:pos="567"/>
        </w:tabs>
        <w:spacing w:line="288" w:lineRule="auto"/>
        <w:ind w:left="567" w:right="-1050" w:hanging="567"/>
        <w:jc w:val="both"/>
        <w:rPr>
          <w:sz w:val="20"/>
          <w:szCs w:val="20"/>
        </w:rPr>
      </w:pPr>
      <w:r w:rsidRPr="00FB2720">
        <w:rPr>
          <w:rFonts w:ascii="Calibri" w:eastAsia="Calibri" w:hAnsi="Calibri" w:cs="Calibri"/>
          <w:sz w:val="20"/>
          <w:szCs w:val="20"/>
        </w:rPr>
        <w:t xml:space="preserve">Monthly </w:t>
      </w:r>
      <w:r w:rsidR="00FB2720" w:rsidRPr="00FB2720">
        <w:rPr>
          <w:rFonts w:ascii="Calibri" w:eastAsia="Calibri" w:hAnsi="Calibri" w:cs="Calibri"/>
          <w:sz w:val="20"/>
          <w:szCs w:val="20"/>
        </w:rPr>
        <w:t>management accounts (</w:t>
      </w:r>
      <w:r w:rsidRPr="00FB2720">
        <w:rPr>
          <w:rFonts w:ascii="Calibri" w:eastAsia="Calibri" w:hAnsi="Calibri" w:cs="Calibri"/>
          <w:sz w:val="20"/>
          <w:szCs w:val="20"/>
        </w:rPr>
        <w:t>reports</w:t>
      </w:r>
      <w:r w:rsidR="00FB2720" w:rsidRPr="00FB2720">
        <w:rPr>
          <w:rFonts w:ascii="Calibri" w:eastAsia="Calibri" w:hAnsi="Calibri" w:cs="Calibri"/>
          <w:sz w:val="20"/>
          <w:szCs w:val="20"/>
        </w:rPr>
        <w:t>)</w:t>
      </w:r>
      <w:r w:rsidRPr="00FB2720">
        <w:rPr>
          <w:rFonts w:ascii="Calibri" w:eastAsia="Calibri" w:hAnsi="Calibri" w:cs="Calibri"/>
          <w:sz w:val="20"/>
          <w:szCs w:val="20"/>
        </w:rPr>
        <w:t xml:space="preserve"> are prepared by </w:t>
      </w:r>
      <w:r w:rsidR="00D634BE">
        <w:rPr>
          <w:rFonts w:ascii="Calibri" w:eastAsia="Calibri" w:hAnsi="Calibri" w:cs="Calibri"/>
          <w:sz w:val="20"/>
          <w:szCs w:val="20"/>
        </w:rPr>
        <w:t xml:space="preserve">the </w:t>
      </w:r>
      <w:r w:rsidR="00FB2720" w:rsidRPr="00FB2720">
        <w:rPr>
          <w:rFonts w:ascii="Calibri" w:eastAsia="Calibri" w:hAnsi="Calibri" w:cs="Calibri"/>
          <w:sz w:val="20"/>
          <w:szCs w:val="20"/>
        </w:rPr>
        <w:t>CFO</w:t>
      </w:r>
      <w:r w:rsidRPr="00FB2720">
        <w:rPr>
          <w:rFonts w:ascii="Calibri" w:eastAsia="Calibri" w:hAnsi="Calibri" w:cs="Calibri"/>
          <w:b/>
          <w:sz w:val="20"/>
          <w:szCs w:val="20"/>
        </w:rPr>
        <w:t xml:space="preserve">. </w:t>
      </w:r>
      <w:r w:rsidRPr="00FB2720">
        <w:rPr>
          <w:rFonts w:ascii="Calibri" w:eastAsia="Calibri" w:hAnsi="Calibri" w:cs="Calibri"/>
          <w:sz w:val="20"/>
          <w:szCs w:val="20"/>
        </w:rPr>
        <w:t>The reports include</w:t>
      </w:r>
      <w:r w:rsidR="00FB2720" w:rsidRPr="00FB2720">
        <w:rPr>
          <w:rFonts w:ascii="Calibri" w:eastAsia="Calibri" w:hAnsi="Calibri" w:cs="Calibri"/>
          <w:sz w:val="20"/>
          <w:szCs w:val="20"/>
        </w:rPr>
        <w:t xml:space="preserve"> </w:t>
      </w:r>
      <w:r w:rsidRPr="00FB2720">
        <w:rPr>
          <w:rFonts w:ascii="Calibri" w:eastAsia="Calibri" w:hAnsi="Calibri" w:cs="Calibri"/>
          <w:color w:val="000000"/>
          <w:sz w:val="20"/>
          <w:szCs w:val="20"/>
        </w:rPr>
        <w:t xml:space="preserve">actual income and expenditure against budget </w:t>
      </w:r>
      <w:r w:rsidR="00FB2720" w:rsidRPr="00FB2720">
        <w:rPr>
          <w:rFonts w:ascii="Calibri" w:eastAsia="Calibri" w:hAnsi="Calibri" w:cs="Calibri"/>
          <w:color w:val="000000"/>
          <w:sz w:val="20"/>
          <w:szCs w:val="20"/>
        </w:rPr>
        <w:t xml:space="preserve">and accompanying notes </w:t>
      </w:r>
      <w:r w:rsidR="00FB2720">
        <w:rPr>
          <w:rFonts w:ascii="Calibri" w:eastAsia="Calibri" w:hAnsi="Calibri" w:cs="Calibri"/>
          <w:color w:val="000000"/>
          <w:sz w:val="20"/>
          <w:szCs w:val="20"/>
        </w:rPr>
        <w:t>to explain any</w:t>
      </w:r>
      <w:r w:rsidRPr="00FB2720">
        <w:rPr>
          <w:rFonts w:ascii="Calibri" w:eastAsia="Calibri" w:hAnsi="Calibri" w:cs="Calibri"/>
          <w:color w:val="000000"/>
          <w:sz w:val="20"/>
          <w:szCs w:val="20"/>
        </w:rPr>
        <w:t xml:space="preserve"> </w:t>
      </w:r>
      <w:r w:rsidR="00FB2720">
        <w:rPr>
          <w:rFonts w:ascii="Calibri" w:eastAsia="Calibri" w:hAnsi="Calibri" w:cs="Calibri"/>
          <w:color w:val="000000"/>
          <w:sz w:val="20"/>
          <w:szCs w:val="20"/>
        </w:rPr>
        <w:t xml:space="preserve">significant </w:t>
      </w:r>
      <w:r w:rsidRPr="00FB2720">
        <w:rPr>
          <w:rFonts w:ascii="Calibri" w:eastAsia="Calibri" w:hAnsi="Calibri" w:cs="Calibri"/>
          <w:color w:val="000000"/>
          <w:sz w:val="20"/>
          <w:szCs w:val="20"/>
        </w:rPr>
        <w:t>variances</w:t>
      </w:r>
      <w:r w:rsidR="00FB2720">
        <w:rPr>
          <w:rFonts w:ascii="Calibri" w:eastAsia="Calibri" w:hAnsi="Calibri" w:cs="Calibri"/>
          <w:color w:val="000000"/>
          <w:sz w:val="20"/>
          <w:szCs w:val="20"/>
        </w:rPr>
        <w:t>.</w:t>
      </w:r>
      <w:r w:rsidRPr="00FB2720">
        <w:rPr>
          <w:rFonts w:ascii="Calibri" w:eastAsia="Calibri" w:hAnsi="Calibri" w:cs="Calibri"/>
          <w:color w:val="000000"/>
          <w:sz w:val="20"/>
          <w:szCs w:val="20"/>
        </w:rPr>
        <w:t xml:space="preserve"> </w:t>
      </w:r>
    </w:p>
    <w:p w14:paraId="7A05AB03" w14:textId="27902319" w:rsidR="00CC3A17"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Any potential overspend against the budget must in the first instance be discussed with </w:t>
      </w:r>
      <w:r w:rsidR="00D634BE">
        <w:rPr>
          <w:rFonts w:ascii="Calibri" w:eastAsia="Calibri" w:hAnsi="Calibri" w:cs="Calibri"/>
          <w:sz w:val="20"/>
          <w:szCs w:val="20"/>
        </w:rPr>
        <w:t xml:space="preserve">the </w:t>
      </w:r>
      <w:r w:rsidR="00FB2720">
        <w:rPr>
          <w:rFonts w:ascii="Calibri" w:eastAsia="Calibri" w:hAnsi="Calibri" w:cs="Calibri"/>
          <w:sz w:val="20"/>
          <w:szCs w:val="20"/>
        </w:rPr>
        <w:t>CEO.</w:t>
      </w:r>
      <w:r>
        <w:rPr>
          <w:rFonts w:ascii="Calibri" w:eastAsia="Calibri" w:hAnsi="Calibri" w:cs="Calibri"/>
          <w:sz w:val="20"/>
          <w:szCs w:val="20"/>
        </w:rPr>
        <w:t xml:space="preserve">  </w:t>
      </w:r>
    </w:p>
    <w:p w14:paraId="467E864E" w14:textId="2B852768" w:rsidR="00CC3A17" w:rsidRDefault="00605774" w:rsidP="002E2AB2">
      <w:pPr>
        <w:numPr>
          <w:ilvl w:val="0"/>
          <w:numId w:val="5"/>
        </w:numPr>
        <w:tabs>
          <w:tab w:val="left" w:pos="567"/>
        </w:tabs>
        <w:spacing w:line="288" w:lineRule="auto"/>
        <w:ind w:left="567" w:right="-1050" w:hanging="567"/>
        <w:jc w:val="both"/>
      </w:pPr>
      <w:bookmarkStart w:id="10" w:name="_3rdcrjn" w:colFirst="0" w:colLast="0"/>
      <w:bookmarkEnd w:id="10"/>
      <w:r>
        <w:rPr>
          <w:rFonts w:ascii="Calibri" w:eastAsia="Calibri" w:hAnsi="Calibri" w:cs="Calibri"/>
          <w:sz w:val="20"/>
          <w:szCs w:val="20"/>
        </w:rPr>
        <w:t xml:space="preserve">The monthly reports are </w:t>
      </w:r>
      <w:r w:rsidR="00DB4D72">
        <w:rPr>
          <w:rFonts w:ascii="Calibri" w:eastAsia="Calibri" w:hAnsi="Calibri" w:cs="Calibri"/>
          <w:sz w:val="20"/>
          <w:szCs w:val="20"/>
        </w:rPr>
        <w:t xml:space="preserve">made available to </w:t>
      </w:r>
      <w:r>
        <w:rPr>
          <w:rFonts w:ascii="Calibri" w:eastAsia="Calibri" w:hAnsi="Calibri" w:cs="Calibri"/>
          <w:sz w:val="20"/>
          <w:szCs w:val="20"/>
        </w:rPr>
        <w:t xml:space="preserve">the </w:t>
      </w:r>
      <w:r w:rsidR="00D634BE">
        <w:rPr>
          <w:rFonts w:ascii="Calibri" w:eastAsia="Calibri" w:hAnsi="Calibri" w:cs="Calibri"/>
          <w:sz w:val="20"/>
          <w:szCs w:val="20"/>
        </w:rPr>
        <w:t>CEO</w:t>
      </w:r>
      <w:r>
        <w:rPr>
          <w:rFonts w:ascii="Calibri" w:eastAsia="Calibri" w:hAnsi="Calibri" w:cs="Calibri"/>
          <w:sz w:val="20"/>
          <w:szCs w:val="20"/>
        </w:rPr>
        <w:t xml:space="preserve"> and Trustees as well as the Head Teacher of each school.</w:t>
      </w:r>
    </w:p>
    <w:p w14:paraId="7EF32DAE" w14:textId="77777777" w:rsidR="00CC3A17" w:rsidRDefault="00605774">
      <w:pPr>
        <w:keepNext/>
        <w:pBdr>
          <w:top w:val="nil"/>
          <w:left w:val="nil"/>
          <w:bottom w:val="nil"/>
          <w:right w:val="nil"/>
          <w:between w:val="nil"/>
        </w:pBdr>
        <w:spacing w:before="240" w:after="240" w:line="288" w:lineRule="auto"/>
        <w:ind w:left="765" w:hanging="765"/>
        <w:rPr>
          <w:rFonts w:ascii="Calibri" w:eastAsia="Calibri" w:hAnsi="Calibri" w:cs="Calibri"/>
          <w:b/>
          <w:color w:val="000000"/>
          <w:sz w:val="32"/>
          <w:szCs w:val="32"/>
        </w:rPr>
      </w:pPr>
      <w:r>
        <w:rPr>
          <w:rFonts w:ascii="Calibri" w:eastAsia="Calibri" w:hAnsi="Calibri" w:cs="Calibri"/>
          <w:b/>
          <w:color w:val="000000"/>
          <w:sz w:val="32"/>
          <w:szCs w:val="32"/>
        </w:rPr>
        <w:t>Independent checking procedures</w:t>
      </w:r>
    </w:p>
    <w:p w14:paraId="522C7A20" w14:textId="77777777" w:rsidR="00CC3A17" w:rsidRPr="00B8153F" w:rsidRDefault="00605774">
      <w:pPr>
        <w:keepNext/>
        <w:pBdr>
          <w:top w:val="nil"/>
          <w:left w:val="nil"/>
          <w:bottom w:val="nil"/>
          <w:right w:val="nil"/>
          <w:between w:val="nil"/>
        </w:pBdr>
        <w:spacing w:before="240" w:after="240" w:line="288" w:lineRule="auto"/>
        <w:ind w:left="765" w:hanging="765"/>
        <w:rPr>
          <w:rFonts w:ascii="Calibri" w:eastAsia="Calibri" w:hAnsi="Calibri" w:cs="Calibri"/>
          <w:b/>
          <w:color w:val="000000"/>
        </w:rPr>
      </w:pPr>
      <w:bookmarkStart w:id="11" w:name="_26in1rg" w:colFirst="0" w:colLast="0"/>
      <w:bookmarkEnd w:id="11"/>
      <w:r w:rsidRPr="00B8153F">
        <w:rPr>
          <w:rFonts w:ascii="Calibri" w:eastAsia="Calibri" w:hAnsi="Calibri" w:cs="Calibri"/>
          <w:b/>
          <w:color w:val="000000"/>
        </w:rPr>
        <w:t>Review of regularity</w:t>
      </w:r>
    </w:p>
    <w:p w14:paraId="0F55F8AB" w14:textId="4B38E320" w:rsidR="00CC3A17" w:rsidRDefault="00605774" w:rsidP="002E2AB2">
      <w:pPr>
        <w:numPr>
          <w:ilvl w:val="0"/>
          <w:numId w:val="5"/>
        </w:numPr>
        <w:tabs>
          <w:tab w:val="left" w:pos="567"/>
        </w:tabs>
        <w:spacing w:before="240" w:line="288" w:lineRule="auto"/>
        <w:ind w:left="567" w:right="85" w:hanging="567"/>
        <w:jc w:val="both"/>
      </w:pPr>
      <w:r>
        <w:rPr>
          <w:rFonts w:ascii="Calibri" w:eastAsia="Calibri" w:hAnsi="Calibri" w:cs="Calibri"/>
          <w:sz w:val="20"/>
          <w:szCs w:val="20"/>
        </w:rPr>
        <w:t xml:space="preserve">The </w:t>
      </w:r>
      <w:r w:rsidR="00FB2720">
        <w:rPr>
          <w:rFonts w:ascii="Calibri" w:eastAsia="Calibri" w:hAnsi="Calibri" w:cs="Calibri"/>
          <w:sz w:val="20"/>
          <w:szCs w:val="20"/>
        </w:rPr>
        <w:t>CEO</w:t>
      </w:r>
      <w:r>
        <w:rPr>
          <w:rFonts w:ascii="Calibri" w:eastAsia="Calibri" w:hAnsi="Calibri" w:cs="Calibri"/>
          <w:sz w:val="20"/>
          <w:szCs w:val="20"/>
        </w:rPr>
        <w:t xml:space="preserve"> (in their role as Accounting Officer) reviews the following documents </w:t>
      </w:r>
      <w:r w:rsidR="00DB4D72">
        <w:rPr>
          <w:rFonts w:ascii="Calibri" w:eastAsia="Calibri" w:hAnsi="Calibri" w:cs="Calibri"/>
          <w:sz w:val="20"/>
          <w:szCs w:val="20"/>
        </w:rPr>
        <w:t>as an ongoing process</w:t>
      </w:r>
      <w:r>
        <w:rPr>
          <w:rFonts w:ascii="Calibri" w:eastAsia="Calibri" w:hAnsi="Calibri" w:cs="Calibri"/>
          <w:sz w:val="20"/>
          <w:szCs w:val="20"/>
        </w:rPr>
        <w:t xml:space="preserve"> to ensure the Academy Trust is working within the boundaries of regularity and propriety:</w:t>
      </w:r>
    </w:p>
    <w:p w14:paraId="70315FD5" w14:textId="57538D23" w:rsidR="00CC3A17" w:rsidRDefault="00605774" w:rsidP="002E2AB2">
      <w:pPr>
        <w:numPr>
          <w:ilvl w:val="0"/>
          <w:numId w:val="13"/>
        </w:numPr>
        <w:tabs>
          <w:tab w:val="left" w:pos="567"/>
        </w:tabs>
        <w:spacing w:line="288" w:lineRule="auto"/>
        <w:ind w:left="1281" w:right="85" w:hanging="357"/>
        <w:jc w:val="both"/>
        <w:rPr>
          <w:sz w:val="20"/>
          <w:szCs w:val="20"/>
        </w:rPr>
      </w:pPr>
      <w:r>
        <w:rPr>
          <w:rFonts w:ascii="Calibri" w:eastAsia="Calibri" w:hAnsi="Calibri" w:cs="Calibri"/>
          <w:sz w:val="20"/>
          <w:szCs w:val="20"/>
        </w:rPr>
        <w:t>management accounts</w:t>
      </w:r>
      <w:r w:rsidR="00FB2720">
        <w:rPr>
          <w:rFonts w:ascii="Calibri" w:eastAsia="Calibri" w:hAnsi="Calibri" w:cs="Calibri"/>
          <w:sz w:val="20"/>
          <w:szCs w:val="20"/>
        </w:rPr>
        <w:t xml:space="preserve"> (reports)</w:t>
      </w:r>
    </w:p>
    <w:p w14:paraId="3136528F" w14:textId="47E55545" w:rsidR="00CC3A17" w:rsidRDefault="00605774">
      <w:pPr>
        <w:numPr>
          <w:ilvl w:val="0"/>
          <w:numId w:val="13"/>
        </w:numPr>
        <w:tabs>
          <w:tab w:val="left" w:pos="567"/>
        </w:tabs>
        <w:spacing w:line="288" w:lineRule="auto"/>
        <w:ind w:left="1281" w:right="85" w:hanging="357"/>
        <w:jc w:val="both"/>
        <w:rPr>
          <w:sz w:val="20"/>
          <w:szCs w:val="20"/>
        </w:rPr>
      </w:pPr>
      <w:r>
        <w:rPr>
          <w:rFonts w:ascii="Calibri" w:eastAsia="Calibri" w:hAnsi="Calibri" w:cs="Calibri"/>
          <w:sz w:val="20"/>
          <w:szCs w:val="20"/>
        </w:rPr>
        <w:t>compliance</w:t>
      </w:r>
      <w:r w:rsidR="00DB4D72">
        <w:rPr>
          <w:rFonts w:ascii="Calibri" w:eastAsia="Calibri" w:hAnsi="Calibri" w:cs="Calibri"/>
          <w:sz w:val="20"/>
          <w:szCs w:val="20"/>
        </w:rPr>
        <w:t>,</w:t>
      </w:r>
      <w:r>
        <w:rPr>
          <w:rFonts w:ascii="Calibri" w:eastAsia="Calibri" w:hAnsi="Calibri" w:cs="Calibri"/>
          <w:sz w:val="20"/>
          <w:szCs w:val="20"/>
        </w:rPr>
        <w:t xml:space="preserve"> against the scheme of delegation</w:t>
      </w:r>
      <w:r w:rsidR="00DB4D72">
        <w:rPr>
          <w:rFonts w:ascii="Calibri" w:eastAsia="Calibri" w:hAnsi="Calibri" w:cs="Calibri"/>
          <w:sz w:val="20"/>
          <w:szCs w:val="20"/>
        </w:rPr>
        <w:t xml:space="preserve"> and other regulations</w:t>
      </w:r>
    </w:p>
    <w:p w14:paraId="0C0A0C3F" w14:textId="1D1111AA" w:rsidR="00CC3A17" w:rsidRDefault="00605774">
      <w:pPr>
        <w:numPr>
          <w:ilvl w:val="0"/>
          <w:numId w:val="13"/>
        </w:numPr>
        <w:tabs>
          <w:tab w:val="left" w:pos="567"/>
        </w:tabs>
        <w:spacing w:line="288" w:lineRule="auto"/>
        <w:ind w:left="1281" w:right="85" w:hanging="357"/>
        <w:jc w:val="both"/>
        <w:rPr>
          <w:sz w:val="20"/>
          <w:szCs w:val="20"/>
        </w:rPr>
      </w:pPr>
      <w:r>
        <w:rPr>
          <w:rFonts w:ascii="Calibri" w:eastAsia="Calibri" w:hAnsi="Calibri" w:cs="Calibri"/>
          <w:sz w:val="20"/>
          <w:szCs w:val="20"/>
        </w:rPr>
        <w:t>transactions</w:t>
      </w:r>
      <w:r w:rsidR="00DB4D72">
        <w:rPr>
          <w:rFonts w:ascii="Calibri" w:eastAsia="Calibri" w:hAnsi="Calibri" w:cs="Calibri"/>
          <w:sz w:val="20"/>
          <w:szCs w:val="20"/>
        </w:rPr>
        <w:t>,</w:t>
      </w:r>
      <w:r>
        <w:rPr>
          <w:rFonts w:ascii="Calibri" w:eastAsia="Calibri" w:hAnsi="Calibri" w:cs="Calibri"/>
          <w:sz w:val="20"/>
          <w:szCs w:val="20"/>
        </w:rPr>
        <w:t xml:space="preserve"> </w:t>
      </w:r>
      <w:r w:rsidR="00FB2720">
        <w:rPr>
          <w:rFonts w:ascii="Calibri" w:eastAsia="Calibri" w:hAnsi="Calibri" w:cs="Calibri"/>
          <w:sz w:val="20"/>
          <w:szCs w:val="20"/>
        </w:rPr>
        <w:t xml:space="preserve">as </w:t>
      </w:r>
      <w:r w:rsidR="00DB4D72">
        <w:rPr>
          <w:rFonts w:ascii="Calibri" w:eastAsia="Calibri" w:hAnsi="Calibri" w:cs="Calibri"/>
          <w:sz w:val="20"/>
          <w:szCs w:val="20"/>
        </w:rPr>
        <w:t xml:space="preserve">is </w:t>
      </w:r>
      <w:r w:rsidR="00FB2720">
        <w:rPr>
          <w:rFonts w:ascii="Calibri" w:eastAsia="Calibri" w:hAnsi="Calibri" w:cs="Calibri"/>
          <w:sz w:val="20"/>
          <w:szCs w:val="20"/>
        </w:rPr>
        <w:t xml:space="preserve">necessary </w:t>
      </w:r>
      <w:r w:rsidR="00DB4D72">
        <w:rPr>
          <w:rFonts w:ascii="Calibri" w:eastAsia="Calibri" w:hAnsi="Calibri" w:cs="Calibri"/>
          <w:sz w:val="20"/>
          <w:szCs w:val="20"/>
        </w:rPr>
        <w:t xml:space="preserve">to ensure in line with delegated authorities and </w:t>
      </w:r>
      <w:r>
        <w:rPr>
          <w:rFonts w:ascii="Calibri" w:eastAsia="Calibri" w:hAnsi="Calibri" w:cs="Calibri"/>
          <w:sz w:val="20"/>
          <w:szCs w:val="20"/>
        </w:rPr>
        <w:t>for evidence of connected party transactions</w:t>
      </w:r>
    </w:p>
    <w:p w14:paraId="78848D9F" w14:textId="4740E908" w:rsidR="00CC3A17" w:rsidRPr="00DB4D72" w:rsidRDefault="00DB4D72">
      <w:pPr>
        <w:numPr>
          <w:ilvl w:val="0"/>
          <w:numId w:val="13"/>
        </w:numPr>
        <w:tabs>
          <w:tab w:val="left" w:pos="567"/>
        </w:tabs>
        <w:spacing w:line="288" w:lineRule="auto"/>
        <w:ind w:left="1281" w:right="85" w:hanging="357"/>
        <w:jc w:val="both"/>
        <w:rPr>
          <w:sz w:val="20"/>
          <w:szCs w:val="20"/>
        </w:rPr>
      </w:pPr>
      <w:r>
        <w:rPr>
          <w:rFonts w:ascii="Calibri" w:eastAsia="Calibri" w:hAnsi="Calibri" w:cs="Calibri"/>
          <w:sz w:val="20"/>
          <w:szCs w:val="20"/>
        </w:rPr>
        <w:t xml:space="preserve">adherence to </w:t>
      </w:r>
      <w:r w:rsidR="00605774">
        <w:rPr>
          <w:rFonts w:ascii="Calibri" w:eastAsia="Calibri" w:hAnsi="Calibri" w:cs="Calibri"/>
          <w:sz w:val="20"/>
          <w:szCs w:val="20"/>
        </w:rPr>
        <w:t>value for money pr</w:t>
      </w:r>
      <w:r>
        <w:rPr>
          <w:rFonts w:ascii="Calibri" w:eastAsia="Calibri" w:hAnsi="Calibri" w:cs="Calibri"/>
          <w:sz w:val="20"/>
          <w:szCs w:val="20"/>
        </w:rPr>
        <w:t>inciples, in line with the tendering policy</w:t>
      </w:r>
    </w:p>
    <w:p w14:paraId="48519956" w14:textId="5DC04FA3" w:rsidR="00DB4D72" w:rsidRPr="00DB4D72" w:rsidRDefault="00DB4D72" w:rsidP="006F0F97">
      <w:pPr>
        <w:numPr>
          <w:ilvl w:val="0"/>
          <w:numId w:val="13"/>
        </w:numPr>
        <w:tabs>
          <w:tab w:val="left" w:pos="567"/>
        </w:tabs>
        <w:spacing w:line="288" w:lineRule="auto"/>
        <w:ind w:left="1281" w:right="85" w:hanging="357"/>
        <w:jc w:val="both"/>
        <w:rPr>
          <w:sz w:val="20"/>
          <w:szCs w:val="20"/>
        </w:rPr>
      </w:pPr>
      <w:r w:rsidRPr="00DB4D72">
        <w:rPr>
          <w:rFonts w:ascii="Calibri" w:eastAsia="Calibri" w:hAnsi="Calibri" w:cs="Calibri"/>
          <w:sz w:val="20"/>
          <w:szCs w:val="20"/>
        </w:rPr>
        <w:t>review of trustees/governors’ minutes</w:t>
      </w:r>
    </w:p>
    <w:p w14:paraId="47CF4728" w14:textId="59DCF150" w:rsidR="00CC3A17" w:rsidRDefault="00605774">
      <w:pPr>
        <w:keepNext/>
        <w:pBdr>
          <w:top w:val="nil"/>
          <w:left w:val="nil"/>
          <w:bottom w:val="nil"/>
          <w:right w:val="nil"/>
          <w:between w:val="nil"/>
        </w:pBdr>
        <w:spacing w:before="240" w:after="240" w:line="288" w:lineRule="auto"/>
        <w:ind w:left="765" w:hanging="765"/>
        <w:rPr>
          <w:rFonts w:ascii="Calibri" w:eastAsia="Calibri" w:hAnsi="Calibri" w:cs="Calibri"/>
          <w:b/>
          <w:color w:val="000000"/>
          <w:sz w:val="32"/>
          <w:szCs w:val="32"/>
        </w:rPr>
      </w:pPr>
      <w:r>
        <w:rPr>
          <w:rFonts w:ascii="Calibri" w:eastAsia="Calibri" w:hAnsi="Calibri" w:cs="Calibri"/>
          <w:b/>
          <w:color w:val="000000"/>
          <w:sz w:val="32"/>
          <w:szCs w:val="32"/>
        </w:rPr>
        <w:t>Annual accounts</w:t>
      </w:r>
      <w:r w:rsidR="00DB4D72">
        <w:rPr>
          <w:rFonts w:ascii="Calibri" w:eastAsia="Calibri" w:hAnsi="Calibri" w:cs="Calibri"/>
          <w:b/>
          <w:color w:val="000000"/>
          <w:sz w:val="32"/>
          <w:szCs w:val="32"/>
        </w:rPr>
        <w:t xml:space="preserve"> and Audit arrangements</w:t>
      </w:r>
    </w:p>
    <w:p w14:paraId="3DCDE93F" w14:textId="77777777" w:rsidR="00DB4D72" w:rsidRDefault="00DB4D72" w:rsidP="00DB4D72">
      <w:pPr>
        <w:numPr>
          <w:ilvl w:val="0"/>
          <w:numId w:val="5"/>
        </w:numPr>
        <w:tabs>
          <w:tab w:val="left" w:pos="567"/>
        </w:tabs>
        <w:spacing w:line="288" w:lineRule="auto"/>
        <w:ind w:left="567" w:right="84" w:hanging="567"/>
        <w:jc w:val="both"/>
      </w:pPr>
      <w:r>
        <w:rPr>
          <w:rFonts w:ascii="Calibri" w:eastAsia="Calibri" w:hAnsi="Calibri" w:cs="Calibri"/>
          <w:sz w:val="20"/>
          <w:szCs w:val="20"/>
        </w:rPr>
        <w:t>External auditors must be appointed in accordance with the Academies Financial Handbook.</w:t>
      </w:r>
    </w:p>
    <w:p w14:paraId="0DA7AD3B" w14:textId="77777777" w:rsidR="00DB4D72" w:rsidRPr="00DB4D72" w:rsidRDefault="00DB4D72" w:rsidP="00DB4D72">
      <w:pPr>
        <w:numPr>
          <w:ilvl w:val="0"/>
          <w:numId w:val="5"/>
        </w:numPr>
        <w:tabs>
          <w:tab w:val="left" w:pos="567"/>
        </w:tabs>
        <w:spacing w:line="288" w:lineRule="auto"/>
        <w:ind w:left="567" w:right="84" w:hanging="567"/>
        <w:jc w:val="both"/>
      </w:pPr>
      <w:bookmarkStart w:id="12" w:name="_44sinio" w:colFirst="0" w:colLast="0"/>
      <w:bookmarkEnd w:id="12"/>
      <w:r w:rsidRPr="00DB4D72">
        <w:rPr>
          <w:rFonts w:ascii="Calibri" w:eastAsia="Calibri" w:hAnsi="Calibri" w:cs="Calibri"/>
          <w:sz w:val="20"/>
          <w:szCs w:val="20"/>
        </w:rPr>
        <w:t>The Accounting Officer, in conjunction with the CFO, is responsible for managing the audit process, by liaising with the auditors, arranging the timetable for accounts and audit completion and ensuring deadlines are met.</w:t>
      </w:r>
    </w:p>
    <w:p w14:paraId="75E9A7DD" w14:textId="270BE046" w:rsidR="00CC3A17" w:rsidRDefault="00605774" w:rsidP="00DB4D72">
      <w:pPr>
        <w:numPr>
          <w:ilvl w:val="0"/>
          <w:numId w:val="5"/>
        </w:numPr>
        <w:tabs>
          <w:tab w:val="left" w:pos="567"/>
        </w:tabs>
        <w:spacing w:line="288" w:lineRule="auto"/>
        <w:ind w:left="567" w:right="84" w:hanging="567"/>
        <w:jc w:val="both"/>
      </w:pPr>
      <w:r w:rsidRPr="00DB4D72">
        <w:rPr>
          <w:rFonts w:ascii="Calibri" w:eastAsia="Calibri" w:hAnsi="Calibri" w:cs="Calibri"/>
          <w:sz w:val="20"/>
          <w:szCs w:val="20"/>
        </w:rPr>
        <w:t>The Academy Trust must prepare annual audited financial statements for the accounting period to 31 August</w:t>
      </w:r>
      <w:r w:rsidR="00FB2720" w:rsidRPr="00DB4D72">
        <w:rPr>
          <w:rFonts w:ascii="Calibri" w:eastAsia="Calibri" w:hAnsi="Calibri" w:cs="Calibri"/>
          <w:sz w:val="20"/>
          <w:szCs w:val="20"/>
        </w:rPr>
        <w:t xml:space="preserve"> each year</w:t>
      </w:r>
      <w:r w:rsidRPr="00DB4D72">
        <w:rPr>
          <w:rFonts w:ascii="Calibri" w:eastAsia="Calibri" w:hAnsi="Calibri" w:cs="Calibri"/>
          <w:sz w:val="20"/>
          <w:szCs w:val="20"/>
        </w:rPr>
        <w:t>.</w:t>
      </w:r>
    </w:p>
    <w:p w14:paraId="1FD9BD6D" w14:textId="77777777" w:rsidR="00CC3A17" w:rsidRDefault="00605774" w:rsidP="00DB4D72">
      <w:pPr>
        <w:numPr>
          <w:ilvl w:val="0"/>
          <w:numId w:val="5"/>
        </w:numPr>
        <w:tabs>
          <w:tab w:val="left" w:pos="567"/>
        </w:tabs>
        <w:spacing w:line="288" w:lineRule="auto"/>
        <w:ind w:left="567" w:right="84" w:hanging="567"/>
        <w:jc w:val="both"/>
      </w:pPr>
      <w:r>
        <w:rPr>
          <w:rFonts w:ascii="Calibri" w:eastAsia="Calibri" w:hAnsi="Calibri" w:cs="Calibri"/>
          <w:sz w:val="20"/>
          <w:szCs w:val="20"/>
        </w:rPr>
        <w:t xml:space="preserve">The accounts are outsourced to our auditors for preparation. </w:t>
      </w:r>
    </w:p>
    <w:p w14:paraId="7F44C70D" w14:textId="77777777" w:rsidR="00CC3A17" w:rsidRDefault="00605774" w:rsidP="002E2AB2">
      <w:pPr>
        <w:numPr>
          <w:ilvl w:val="0"/>
          <w:numId w:val="5"/>
        </w:numPr>
        <w:tabs>
          <w:tab w:val="left" w:pos="567"/>
        </w:tabs>
        <w:spacing w:line="288" w:lineRule="auto"/>
        <w:ind w:left="567" w:right="84" w:hanging="567"/>
        <w:jc w:val="both"/>
      </w:pPr>
      <w:r>
        <w:rPr>
          <w:rFonts w:ascii="Calibri" w:eastAsia="Calibri" w:hAnsi="Calibri" w:cs="Calibri"/>
          <w:sz w:val="20"/>
          <w:szCs w:val="20"/>
        </w:rPr>
        <w:t>The accounts are then submitted as follows:</w:t>
      </w:r>
    </w:p>
    <w:p w14:paraId="0C95305E" w14:textId="77777777" w:rsidR="00CC3A17" w:rsidRDefault="00605774">
      <w:pPr>
        <w:numPr>
          <w:ilvl w:val="0"/>
          <w:numId w:val="13"/>
        </w:numPr>
        <w:tabs>
          <w:tab w:val="left" w:pos="567"/>
        </w:tabs>
        <w:spacing w:line="288" w:lineRule="auto"/>
        <w:ind w:left="1281" w:right="85" w:hanging="357"/>
        <w:jc w:val="both"/>
        <w:rPr>
          <w:sz w:val="20"/>
          <w:szCs w:val="20"/>
        </w:rPr>
      </w:pPr>
      <w:r>
        <w:rPr>
          <w:rFonts w:ascii="Calibri" w:eastAsia="Calibri" w:hAnsi="Calibri" w:cs="Calibri"/>
          <w:sz w:val="20"/>
          <w:szCs w:val="20"/>
        </w:rPr>
        <w:t>by 31 December – to EFSA</w:t>
      </w:r>
    </w:p>
    <w:p w14:paraId="526D3654" w14:textId="3CBEE872" w:rsidR="00CC3A17" w:rsidRDefault="00605774">
      <w:pPr>
        <w:numPr>
          <w:ilvl w:val="0"/>
          <w:numId w:val="13"/>
        </w:numPr>
        <w:tabs>
          <w:tab w:val="left" w:pos="567"/>
        </w:tabs>
        <w:spacing w:line="288" w:lineRule="auto"/>
        <w:ind w:left="1281" w:right="85" w:hanging="357"/>
        <w:jc w:val="both"/>
        <w:rPr>
          <w:sz w:val="20"/>
          <w:szCs w:val="20"/>
        </w:rPr>
      </w:pPr>
      <w:r>
        <w:rPr>
          <w:rFonts w:ascii="Calibri" w:eastAsia="Calibri" w:hAnsi="Calibri" w:cs="Calibri"/>
          <w:sz w:val="20"/>
          <w:szCs w:val="20"/>
        </w:rPr>
        <w:t xml:space="preserve">by 31 January – published on </w:t>
      </w:r>
      <w:r w:rsidR="00FB2720">
        <w:rPr>
          <w:rFonts w:ascii="Calibri" w:eastAsia="Calibri" w:hAnsi="Calibri" w:cs="Calibri"/>
          <w:sz w:val="20"/>
          <w:szCs w:val="20"/>
        </w:rPr>
        <w:t xml:space="preserve">the Trust </w:t>
      </w:r>
      <w:r>
        <w:rPr>
          <w:rFonts w:ascii="Calibri" w:eastAsia="Calibri" w:hAnsi="Calibri" w:cs="Calibri"/>
          <w:sz w:val="20"/>
          <w:szCs w:val="20"/>
        </w:rPr>
        <w:t>website</w:t>
      </w:r>
    </w:p>
    <w:p w14:paraId="42CA067D" w14:textId="77777777" w:rsidR="00CC3A17" w:rsidRDefault="00605774" w:rsidP="00DB4D72">
      <w:pPr>
        <w:numPr>
          <w:ilvl w:val="0"/>
          <w:numId w:val="13"/>
        </w:numPr>
        <w:tabs>
          <w:tab w:val="left" w:pos="567"/>
        </w:tabs>
        <w:spacing w:line="288" w:lineRule="auto"/>
        <w:ind w:left="1281" w:right="85" w:hanging="357"/>
        <w:jc w:val="both"/>
        <w:rPr>
          <w:sz w:val="20"/>
          <w:szCs w:val="20"/>
        </w:rPr>
      </w:pPr>
      <w:bookmarkStart w:id="13" w:name="_35nkun2" w:colFirst="0" w:colLast="0"/>
      <w:bookmarkEnd w:id="13"/>
      <w:r>
        <w:rPr>
          <w:rFonts w:ascii="Calibri" w:eastAsia="Calibri" w:hAnsi="Calibri" w:cs="Calibri"/>
          <w:sz w:val="20"/>
          <w:szCs w:val="20"/>
        </w:rPr>
        <w:t>by 31 May – to Companies House</w:t>
      </w:r>
    </w:p>
    <w:p w14:paraId="6FC352E1" w14:textId="77777777" w:rsidR="00CC3A17" w:rsidRDefault="00605774">
      <w:pPr>
        <w:pStyle w:val="Heading2"/>
        <w:ind w:left="0" w:firstLine="0"/>
        <w:rPr>
          <w:rFonts w:ascii="Calibri" w:eastAsia="Calibri" w:hAnsi="Calibri" w:cs="Calibri"/>
        </w:rPr>
      </w:pPr>
      <w:r>
        <w:rPr>
          <w:rFonts w:ascii="Calibri" w:eastAsia="Calibri" w:hAnsi="Calibri" w:cs="Calibri"/>
        </w:rPr>
        <w:t>Work undertaken during accounting period</w:t>
      </w:r>
    </w:p>
    <w:p w14:paraId="334F8131" w14:textId="63B96156" w:rsidR="00CC3A17" w:rsidRDefault="00AA26B6" w:rsidP="002E2AB2">
      <w:pPr>
        <w:numPr>
          <w:ilvl w:val="0"/>
          <w:numId w:val="5"/>
        </w:numPr>
        <w:tabs>
          <w:tab w:val="left" w:pos="567"/>
        </w:tabs>
        <w:spacing w:line="288" w:lineRule="auto"/>
        <w:ind w:left="567" w:right="84" w:hanging="567"/>
        <w:jc w:val="both"/>
      </w:pPr>
      <w:r>
        <w:rPr>
          <w:rFonts w:ascii="Calibri" w:eastAsia="Calibri" w:hAnsi="Calibri" w:cs="Calibri"/>
          <w:sz w:val="20"/>
          <w:szCs w:val="20"/>
        </w:rPr>
        <w:t xml:space="preserve">The Accounting Officer, in conjunction with the CFO, </w:t>
      </w:r>
      <w:r w:rsidR="00605774">
        <w:rPr>
          <w:rFonts w:ascii="Calibri" w:eastAsia="Calibri" w:hAnsi="Calibri" w:cs="Calibri"/>
          <w:sz w:val="20"/>
          <w:szCs w:val="20"/>
        </w:rPr>
        <w:t>is responsible for the following tasks to be undertaken during the year to facilitate a smooth audit process:</w:t>
      </w:r>
    </w:p>
    <w:p w14:paraId="0C1C0D98" w14:textId="4AE517D7" w:rsidR="00CC3A17" w:rsidRDefault="00605774" w:rsidP="00DB4D72">
      <w:pPr>
        <w:numPr>
          <w:ilvl w:val="0"/>
          <w:numId w:val="3"/>
        </w:numPr>
        <w:tabs>
          <w:tab w:val="left" w:pos="567"/>
          <w:tab w:val="left" w:pos="851"/>
        </w:tabs>
        <w:spacing w:line="288" w:lineRule="auto"/>
        <w:ind w:left="1276" w:right="85" w:hanging="709"/>
        <w:rPr>
          <w:sz w:val="20"/>
          <w:szCs w:val="20"/>
        </w:rPr>
      </w:pPr>
      <w:r>
        <w:rPr>
          <w:rFonts w:ascii="Calibri" w:eastAsia="Calibri" w:hAnsi="Calibri" w:cs="Calibri"/>
          <w:sz w:val="20"/>
          <w:szCs w:val="20"/>
        </w:rPr>
        <w:lastRenderedPageBreak/>
        <w:t xml:space="preserve">reviewing the structure of the </w:t>
      </w:r>
      <w:r w:rsidR="00D634BE">
        <w:rPr>
          <w:rFonts w:ascii="Calibri" w:eastAsia="Calibri" w:hAnsi="Calibri" w:cs="Calibri"/>
          <w:sz w:val="20"/>
          <w:szCs w:val="20"/>
        </w:rPr>
        <w:t xml:space="preserve">chart of accounts </w:t>
      </w:r>
    </w:p>
    <w:p w14:paraId="272D552C" w14:textId="50D128E1" w:rsidR="00CC3A17" w:rsidRPr="00AA26B6" w:rsidRDefault="00605774" w:rsidP="00DB4D72">
      <w:pPr>
        <w:numPr>
          <w:ilvl w:val="0"/>
          <w:numId w:val="3"/>
        </w:numPr>
        <w:tabs>
          <w:tab w:val="left" w:pos="567"/>
          <w:tab w:val="left" w:pos="851"/>
        </w:tabs>
        <w:spacing w:line="288" w:lineRule="auto"/>
        <w:ind w:left="1276" w:right="85" w:hanging="709"/>
        <w:rPr>
          <w:sz w:val="20"/>
          <w:szCs w:val="20"/>
        </w:rPr>
      </w:pPr>
      <w:r w:rsidRPr="00AA26B6">
        <w:rPr>
          <w:rFonts w:ascii="Calibri" w:eastAsia="Calibri" w:hAnsi="Calibri" w:cs="Calibri"/>
          <w:sz w:val="20"/>
          <w:szCs w:val="20"/>
        </w:rPr>
        <w:t xml:space="preserve">maintaining a fixed </w:t>
      </w:r>
      <w:r w:rsidR="00D634BE">
        <w:rPr>
          <w:rFonts w:ascii="Calibri" w:eastAsia="Calibri" w:hAnsi="Calibri" w:cs="Calibri"/>
          <w:sz w:val="20"/>
          <w:szCs w:val="20"/>
        </w:rPr>
        <w:t xml:space="preserve">(capitalised) </w:t>
      </w:r>
      <w:r w:rsidRPr="00AA26B6">
        <w:rPr>
          <w:rFonts w:ascii="Calibri" w:eastAsia="Calibri" w:hAnsi="Calibri" w:cs="Calibri"/>
          <w:sz w:val="20"/>
          <w:szCs w:val="20"/>
        </w:rPr>
        <w:t>asset register</w:t>
      </w:r>
      <w:r w:rsidR="00AA26B6" w:rsidRPr="00AA26B6">
        <w:rPr>
          <w:rFonts w:ascii="Calibri" w:eastAsia="Calibri" w:hAnsi="Calibri" w:cs="Calibri"/>
          <w:sz w:val="20"/>
          <w:szCs w:val="20"/>
        </w:rPr>
        <w:t xml:space="preserve"> and related </w:t>
      </w:r>
      <w:r w:rsidRPr="00AA26B6">
        <w:rPr>
          <w:rFonts w:ascii="Calibri" w:eastAsia="Calibri" w:hAnsi="Calibri" w:cs="Calibri"/>
          <w:sz w:val="20"/>
          <w:szCs w:val="20"/>
        </w:rPr>
        <w:t>depreciation charges</w:t>
      </w:r>
    </w:p>
    <w:p w14:paraId="112941F8" w14:textId="77777777" w:rsidR="00CC3A17" w:rsidRDefault="00605774" w:rsidP="00DB4D72">
      <w:pPr>
        <w:numPr>
          <w:ilvl w:val="0"/>
          <w:numId w:val="3"/>
        </w:numPr>
        <w:tabs>
          <w:tab w:val="left" w:pos="567"/>
          <w:tab w:val="left" w:pos="851"/>
        </w:tabs>
        <w:spacing w:line="288" w:lineRule="auto"/>
        <w:ind w:left="1276" w:right="85" w:hanging="709"/>
        <w:rPr>
          <w:sz w:val="20"/>
          <w:szCs w:val="20"/>
        </w:rPr>
      </w:pPr>
      <w:r>
        <w:rPr>
          <w:rFonts w:ascii="Calibri" w:eastAsia="Calibri" w:hAnsi="Calibri" w:cs="Calibri"/>
          <w:sz w:val="20"/>
          <w:szCs w:val="20"/>
        </w:rPr>
        <w:t>maintaining income and expenditure records (including filing of invoices)</w:t>
      </w:r>
    </w:p>
    <w:p w14:paraId="76D4776B" w14:textId="77777777" w:rsidR="00CC3A17" w:rsidRDefault="00605774" w:rsidP="00DB4D72">
      <w:pPr>
        <w:numPr>
          <w:ilvl w:val="0"/>
          <w:numId w:val="3"/>
        </w:numPr>
        <w:tabs>
          <w:tab w:val="left" w:pos="567"/>
          <w:tab w:val="left" w:pos="851"/>
        </w:tabs>
        <w:spacing w:line="288" w:lineRule="auto"/>
        <w:ind w:left="1276" w:right="85" w:hanging="709"/>
        <w:rPr>
          <w:sz w:val="20"/>
          <w:szCs w:val="20"/>
        </w:rPr>
      </w:pPr>
      <w:r>
        <w:rPr>
          <w:rFonts w:ascii="Calibri" w:eastAsia="Calibri" w:hAnsi="Calibri" w:cs="Calibri"/>
          <w:sz w:val="20"/>
          <w:szCs w:val="20"/>
        </w:rPr>
        <w:t>reviewing aged debtors for any provisions required</w:t>
      </w:r>
    </w:p>
    <w:p w14:paraId="4FF64A24" w14:textId="515780B4" w:rsidR="00CC3A17" w:rsidRDefault="00605774" w:rsidP="009D4F92">
      <w:pPr>
        <w:numPr>
          <w:ilvl w:val="0"/>
          <w:numId w:val="3"/>
        </w:numPr>
        <w:tabs>
          <w:tab w:val="left" w:pos="567"/>
          <w:tab w:val="left" w:pos="851"/>
        </w:tabs>
        <w:spacing w:line="288" w:lineRule="auto"/>
        <w:ind w:left="851" w:right="85" w:hanging="284"/>
        <w:rPr>
          <w:sz w:val="20"/>
          <w:szCs w:val="20"/>
        </w:rPr>
      </w:pPr>
      <w:r>
        <w:rPr>
          <w:rFonts w:ascii="Calibri" w:eastAsia="Calibri" w:hAnsi="Calibri" w:cs="Calibri"/>
          <w:sz w:val="20"/>
          <w:szCs w:val="20"/>
        </w:rPr>
        <w:t>maintaining a record of governors/trustees interests, related and connected party</w:t>
      </w:r>
      <w:r w:rsidR="009D4F92">
        <w:rPr>
          <w:rFonts w:ascii="Calibri" w:eastAsia="Calibri" w:hAnsi="Calibri" w:cs="Calibri"/>
          <w:sz w:val="20"/>
          <w:szCs w:val="20"/>
        </w:rPr>
        <w:t xml:space="preserve"> transactions</w:t>
      </w:r>
    </w:p>
    <w:p w14:paraId="3687341A" w14:textId="77777777" w:rsidR="00CC3A17" w:rsidRDefault="00605774" w:rsidP="00DB4D72">
      <w:pPr>
        <w:numPr>
          <w:ilvl w:val="0"/>
          <w:numId w:val="3"/>
        </w:numPr>
        <w:tabs>
          <w:tab w:val="left" w:pos="567"/>
          <w:tab w:val="left" w:pos="851"/>
        </w:tabs>
        <w:spacing w:line="288" w:lineRule="auto"/>
        <w:ind w:left="1276" w:right="85" w:hanging="709"/>
        <w:rPr>
          <w:sz w:val="20"/>
          <w:szCs w:val="20"/>
        </w:rPr>
      </w:pPr>
      <w:r>
        <w:rPr>
          <w:rFonts w:ascii="Calibri" w:eastAsia="Calibri" w:hAnsi="Calibri" w:cs="Calibri"/>
          <w:sz w:val="20"/>
          <w:szCs w:val="20"/>
        </w:rPr>
        <w:t>control account reconciliations (bank, wages, debtors, creditors)</w:t>
      </w:r>
    </w:p>
    <w:p w14:paraId="7BE687EF" w14:textId="4F65E1A2" w:rsidR="00CC3A17" w:rsidRDefault="00605774" w:rsidP="00DB4D72">
      <w:pPr>
        <w:numPr>
          <w:ilvl w:val="0"/>
          <w:numId w:val="3"/>
        </w:numPr>
        <w:tabs>
          <w:tab w:val="left" w:pos="567"/>
          <w:tab w:val="left" w:pos="851"/>
        </w:tabs>
        <w:spacing w:line="288" w:lineRule="auto"/>
        <w:ind w:left="1276" w:right="85" w:hanging="709"/>
        <w:rPr>
          <w:sz w:val="20"/>
          <w:szCs w:val="20"/>
        </w:rPr>
      </w:pPr>
      <w:r>
        <w:rPr>
          <w:rFonts w:ascii="Calibri" w:eastAsia="Calibri" w:hAnsi="Calibri" w:cs="Calibri"/>
          <w:sz w:val="20"/>
          <w:szCs w:val="20"/>
        </w:rPr>
        <w:t xml:space="preserve">maintaining a record of </w:t>
      </w:r>
      <w:r w:rsidR="00347262">
        <w:rPr>
          <w:rFonts w:ascii="Calibri" w:eastAsia="Calibri" w:hAnsi="Calibri" w:cs="Calibri"/>
          <w:sz w:val="20"/>
          <w:szCs w:val="20"/>
        </w:rPr>
        <w:t xml:space="preserve">trustees and finance committee </w:t>
      </w:r>
      <w:r>
        <w:rPr>
          <w:rFonts w:ascii="Calibri" w:eastAsia="Calibri" w:hAnsi="Calibri" w:cs="Calibri"/>
          <w:sz w:val="20"/>
          <w:szCs w:val="20"/>
        </w:rPr>
        <w:t>meeting attendance</w:t>
      </w:r>
    </w:p>
    <w:p w14:paraId="6A89AC2C" w14:textId="542C6279" w:rsidR="00CC3A17" w:rsidRDefault="00605774" w:rsidP="009D4F92">
      <w:pPr>
        <w:pStyle w:val="Heading2"/>
        <w:ind w:left="0" w:firstLine="0"/>
        <w:rPr>
          <w:rFonts w:ascii="Calibri" w:eastAsia="Calibri" w:hAnsi="Calibri" w:cs="Calibri"/>
        </w:rPr>
      </w:pPr>
      <w:bookmarkStart w:id="14" w:name="_2jxsxqh" w:colFirst="0" w:colLast="0"/>
      <w:bookmarkEnd w:id="14"/>
      <w:r>
        <w:rPr>
          <w:rFonts w:ascii="Calibri" w:eastAsia="Calibri" w:hAnsi="Calibri" w:cs="Calibri"/>
        </w:rPr>
        <w:t>Work undertaken for the year end</w:t>
      </w:r>
    </w:p>
    <w:p w14:paraId="3E9EF9E3" w14:textId="5E4E6CCD" w:rsidR="00CC3A17" w:rsidRDefault="00AA26B6" w:rsidP="002E2AB2">
      <w:pPr>
        <w:numPr>
          <w:ilvl w:val="0"/>
          <w:numId w:val="5"/>
        </w:numPr>
        <w:tabs>
          <w:tab w:val="left" w:pos="567"/>
        </w:tabs>
        <w:spacing w:line="288" w:lineRule="auto"/>
        <w:ind w:left="567" w:right="84" w:hanging="567"/>
        <w:jc w:val="both"/>
      </w:pPr>
      <w:r>
        <w:rPr>
          <w:rFonts w:ascii="Calibri" w:eastAsia="Calibri" w:hAnsi="Calibri" w:cs="Calibri"/>
          <w:sz w:val="20"/>
          <w:szCs w:val="20"/>
        </w:rPr>
        <w:t xml:space="preserve">The Accounting Officer, in conjunction with the CFO, </w:t>
      </w:r>
      <w:r w:rsidR="00605774">
        <w:rPr>
          <w:rFonts w:ascii="Calibri" w:eastAsia="Calibri" w:hAnsi="Calibri" w:cs="Calibri"/>
          <w:sz w:val="20"/>
          <w:szCs w:val="20"/>
        </w:rPr>
        <w:t>is responsible for the following tasks to be undertaken at the end of the year to facilitate a smooth audit process:</w:t>
      </w:r>
    </w:p>
    <w:p w14:paraId="3FE7A6F0" w14:textId="65DEC3D9" w:rsidR="00CC3A17" w:rsidRDefault="00605774" w:rsidP="00DB4D72">
      <w:pPr>
        <w:numPr>
          <w:ilvl w:val="0"/>
          <w:numId w:val="3"/>
        </w:numPr>
        <w:tabs>
          <w:tab w:val="left" w:pos="567"/>
          <w:tab w:val="left" w:pos="851"/>
        </w:tabs>
        <w:spacing w:line="288" w:lineRule="auto"/>
        <w:ind w:left="1276" w:right="85" w:hanging="709"/>
        <w:jc w:val="both"/>
        <w:rPr>
          <w:sz w:val="20"/>
          <w:szCs w:val="20"/>
        </w:rPr>
      </w:pPr>
      <w:r>
        <w:rPr>
          <w:rFonts w:ascii="Calibri" w:eastAsia="Calibri" w:hAnsi="Calibri" w:cs="Calibri"/>
          <w:sz w:val="20"/>
          <w:szCs w:val="20"/>
        </w:rPr>
        <w:t xml:space="preserve">prepayments for IT </w:t>
      </w:r>
      <w:r w:rsidR="001552F4">
        <w:rPr>
          <w:rFonts w:ascii="Calibri" w:eastAsia="Calibri" w:hAnsi="Calibri" w:cs="Calibri"/>
          <w:sz w:val="20"/>
          <w:szCs w:val="20"/>
        </w:rPr>
        <w:t xml:space="preserve">and other </w:t>
      </w:r>
      <w:r>
        <w:rPr>
          <w:rFonts w:ascii="Calibri" w:eastAsia="Calibri" w:hAnsi="Calibri" w:cs="Calibri"/>
          <w:sz w:val="20"/>
          <w:szCs w:val="20"/>
        </w:rPr>
        <w:t>licenses</w:t>
      </w:r>
    </w:p>
    <w:p w14:paraId="2F162A83" w14:textId="77777777" w:rsidR="009D4F92" w:rsidRPr="009D4F92" w:rsidRDefault="00605774" w:rsidP="00DB4D72">
      <w:pPr>
        <w:numPr>
          <w:ilvl w:val="0"/>
          <w:numId w:val="3"/>
        </w:numPr>
        <w:tabs>
          <w:tab w:val="left" w:pos="567"/>
          <w:tab w:val="left" w:pos="851"/>
        </w:tabs>
        <w:spacing w:line="288" w:lineRule="auto"/>
        <w:ind w:left="1276" w:right="85" w:hanging="709"/>
        <w:jc w:val="both"/>
        <w:rPr>
          <w:sz w:val="20"/>
          <w:szCs w:val="20"/>
        </w:rPr>
      </w:pPr>
      <w:r>
        <w:rPr>
          <w:rFonts w:ascii="Calibri" w:eastAsia="Calibri" w:hAnsi="Calibri" w:cs="Calibri"/>
          <w:sz w:val="20"/>
          <w:szCs w:val="20"/>
        </w:rPr>
        <w:t xml:space="preserve">prepayments or accruals for grant </w:t>
      </w:r>
      <w:r w:rsidR="001552F4">
        <w:rPr>
          <w:rFonts w:ascii="Calibri" w:eastAsia="Calibri" w:hAnsi="Calibri" w:cs="Calibri"/>
          <w:sz w:val="20"/>
          <w:szCs w:val="20"/>
        </w:rPr>
        <w:t xml:space="preserve">and other </w:t>
      </w:r>
      <w:r>
        <w:rPr>
          <w:rFonts w:ascii="Calibri" w:eastAsia="Calibri" w:hAnsi="Calibri" w:cs="Calibri"/>
          <w:sz w:val="20"/>
          <w:szCs w:val="20"/>
        </w:rPr>
        <w:t>income</w:t>
      </w:r>
    </w:p>
    <w:p w14:paraId="34FC2984" w14:textId="095A330D" w:rsidR="00CC3A17" w:rsidRDefault="009D4F92" w:rsidP="00DB4D72">
      <w:pPr>
        <w:numPr>
          <w:ilvl w:val="0"/>
          <w:numId w:val="3"/>
        </w:numPr>
        <w:tabs>
          <w:tab w:val="left" w:pos="567"/>
          <w:tab w:val="left" w:pos="851"/>
        </w:tabs>
        <w:spacing w:line="288" w:lineRule="auto"/>
        <w:ind w:left="1276" w:right="85" w:hanging="709"/>
        <w:jc w:val="both"/>
        <w:rPr>
          <w:sz w:val="20"/>
          <w:szCs w:val="20"/>
        </w:rPr>
      </w:pPr>
      <w:r>
        <w:rPr>
          <w:rFonts w:ascii="Calibri" w:eastAsia="Calibri" w:hAnsi="Calibri" w:cs="Calibri"/>
          <w:sz w:val="20"/>
          <w:szCs w:val="20"/>
        </w:rPr>
        <w:t xml:space="preserve">accruals for outstanding orders and invoices  </w:t>
      </w:r>
    </w:p>
    <w:p w14:paraId="48D18F1C" w14:textId="77777777" w:rsidR="00CC3A17" w:rsidRDefault="00605774" w:rsidP="00DB4D72">
      <w:pPr>
        <w:numPr>
          <w:ilvl w:val="0"/>
          <w:numId w:val="3"/>
        </w:numPr>
        <w:tabs>
          <w:tab w:val="left" w:pos="567"/>
          <w:tab w:val="left" w:pos="851"/>
        </w:tabs>
        <w:spacing w:line="288" w:lineRule="auto"/>
        <w:ind w:left="1276" w:right="85" w:hanging="709"/>
        <w:jc w:val="both"/>
        <w:rPr>
          <w:sz w:val="20"/>
          <w:szCs w:val="20"/>
        </w:rPr>
      </w:pPr>
      <w:r>
        <w:rPr>
          <w:rFonts w:ascii="Calibri" w:eastAsia="Calibri" w:hAnsi="Calibri" w:cs="Calibri"/>
          <w:sz w:val="20"/>
          <w:szCs w:val="20"/>
        </w:rPr>
        <w:t>control account reconciliations (bank, wages, debtors, creditors)</w:t>
      </w:r>
    </w:p>
    <w:p w14:paraId="2A6BFD10" w14:textId="77777777" w:rsidR="00CC3A17" w:rsidRDefault="00605774" w:rsidP="00DB4D72">
      <w:pPr>
        <w:numPr>
          <w:ilvl w:val="0"/>
          <w:numId w:val="3"/>
        </w:numPr>
        <w:tabs>
          <w:tab w:val="left" w:pos="567"/>
          <w:tab w:val="left" w:pos="851"/>
        </w:tabs>
        <w:spacing w:line="288" w:lineRule="auto"/>
        <w:ind w:left="1276" w:right="85" w:hanging="709"/>
        <w:jc w:val="both"/>
        <w:rPr>
          <w:sz w:val="20"/>
          <w:szCs w:val="20"/>
        </w:rPr>
      </w:pPr>
      <w:r>
        <w:rPr>
          <w:rFonts w:ascii="Calibri" w:eastAsia="Calibri" w:hAnsi="Calibri" w:cs="Calibri"/>
          <w:sz w:val="20"/>
          <w:szCs w:val="20"/>
        </w:rPr>
        <w:t>close down of the purchase ledgers</w:t>
      </w:r>
    </w:p>
    <w:p w14:paraId="0BD82B21" w14:textId="5C5D0D8E" w:rsidR="00CC3A17" w:rsidRDefault="00605774" w:rsidP="00DB4D72">
      <w:pPr>
        <w:numPr>
          <w:ilvl w:val="0"/>
          <w:numId w:val="3"/>
        </w:numPr>
        <w:tabs>
          <w:tab w:val="left" w:pos="567"/>
          <w:tab w:val="left" w:pos="851"/>
        </w:tabs>
        <w:spacing w:line="288" w:lineRule="auto"/>
        <w:ind w:left="1276" w:right="85" w:hanging="709"/>
        <w:jc w:val="both"/>
        <w:rPr>
          <w:sz w:val="20"/>
          <w:szCs w:val="20"/>
        </w:rPr>
      </w:pPr>
      <w:r>
        <w:rPr>
          <w:rFonts w:ascii="Calibri" w:eastAsia="Calibri" w:hAnsi="Calibri" w:cs="Calibri"/>
          <w:sz w:val="20"/>
          <w:szCs w:val="20"/>
        </w:rPr>
        <w:t xml:space="preserve">close down of the </w:t>
      </w:r>
      <w:r w:rsidR="001552F4">
        <w:rPr>
          <w:rFonts w:ascii="Calibri" w:eastAsia="Calibri" w:hAnsi="Calibri" w:cs="Calibri"/>
          <w:sz w:val="20"/>
          <w:szCs w:val="20"/>
        </w:rPr>
        <w:t>s</w:t>
      </w:r>
      <w:r>
        <w:rPr>
          <w:rFonts w:ascii="Calibri" w:eastAsia="Calibri" w:hAnsi="Calibri" w:cs="Calibri"/>
          <w:sz w:val="20"/>
          <w:szCs w:val="20"/>
        </w:rPr>
        <w:t>ales ledgers and aged debtors</w:t>
      </w:r>
    </w:p>
    <w:p w14:paraId="7EFB3C12" w14:textId="77777777" w:rsidR="00CC3A17" w:rsidRDefault="00605774" w:rsidP="00DB4D72">
      <w:pPr>
        <w:numPr>
          <w:ilvl w:val="0"/>
          <w:numId w:val="3"/>
        </w:numPr>
        <w:tabs>
          <w:tab w:val="left" w:pos="567"/>
          <w:tab w:val="left" w:pos="851"/>
        </w:tabs>
        <w:spacing w:line="288" w:lineRule="auto"/>
        <w:ind w:left="1276" w:right="85" w:hanging="709"/>
        <w:jc w:val="both"/>
        <w:rPr>
          <w:sz w:val="20"/>
          <w:szCs w:val="20"/>
        </w:rPr>
      </w:pPr>
      <w:r>
        <w:rPr>
          <w:rFonts w:ascii="Calibri" w:eastAsia="Calibri" w:hAnsi="Calibri" w:cs="Calibri"/>
          <w:sz w:val="20"/>
          <w:szCs w:val="20"/>
        </w:rPr>
        <w:t>pension valuations</w:t>
      </w:r>
    </w:p>
    <w:p w14:paraId="33A3D5B4" w14:textId="77777777" w:rsidR="00CC3A17" w:rsidRDefault="00605774">
      <w:pPr>
        <w:keepNext/>
        <w:pBdr>
          <w:top w:val="nil"/>
          <w:left w:val="nil"/>
          <w:bottom w:val="nil"/>
          <w:right w:val="nil"/>
          <w:between w:val="nil"/>
        </w:pBdr>
        <w:spacing w:before="240" w:after="240" w:line="288" w:lineRule="auto"/>
        <w:ind w:left="765" w:hanging="765"/>
        <w:rPr>
          <w:rFonts w:ascii="Calibri" w:eastAsia="Calibri" w:hAnsi="Calibri" w:cs="Calibri"/>
          <w:b/>
          <w:color w:val="000000"/>
          <w:sz w:val="32"/>
          <w:szCs w:val="32"/>
        </w:rPr>
      </w:pPr>
      <w:bookmarkStart w:id="15" w:name="_z337ya" w:colFirst="0" w:colLast="0"/>
      <w:bookmarkEnd w:id="15"/>
      <w:r>
        <w:rPr>
          <w:rFonts w:ascii="Calibri" w:eastAsia="Calibri" w:hAnsi="Calibri" w:cs="Calibri"/>
          <w:b/>
          <w:color w:val="000000"/>
          <w:sz w:val="32"/>
          <w:szCs w:val="32"/>
        </w:rPr>
        <w:t>Accounts Return</w:t>
      </w:r>
    </w:p>
    <w:p w14:paraId="2F4A32F5" w14:textId="317234C9" w:rsidR="00CC3A17" w:rsidRDefault="00605774" w:rsidP="002E2AB2">
      <w:pPr>
        <w:numPr>
          <w:ilvl w:val="0"/>
          <w:numId w:val="5"/>
        </w:numPr>
        <w:tabs>
          <w:tab w:val="left" w:pos="567"/>
        </w:tabs>
        <w:spacing w:line="288" w:lineRule="auto"/>
        <w:ind w:left="567" w:right="84" w:hanging="567"/>
        <w:jc w:val="both"/>
      </w:pPr>
      <w:r>
        <w:rPr>
          <w:rFonts w:ascii="Calibri" w:eastAsia="Calibri" w:hAnsi="Calibri" w:cs="Calibri"/>
          <w:sz w:val="20"/>
          <w:szCs w:val="20"/>
        </w:rPr>
        <w:t>The Academy Trust must prepare an annual accounts return for the accounting period to 31 August, which is submitted to the EFSA by 31 January</w:t>
      </w:r>
      <w:r w:rsidR="001552F4">
        <w:rPr>
          <w:rFonts w:ascii="Calibri" w:eastAsia="Calibri" w:hAnsi="Calibri" w:cs="Calibri"/>
          <w:sz w:val="20"/>
          <w:szCs w:val="20"/>
        </w:rPr>
        <w:t xml:space="preserve"> each year</w:t>
      </w:r>
      <w:r>
        <w:rPr>
          <w:rFonts w:ascii="Calibri" w:eastAsia="Calibri" w:hAnsi="Calibri" w:cs="Calibri"/>
          <w:sz w:val="20"/>
          <w:szCs w:val="20"/>
        </w:rPr>
        <w:t>.</w:t>
      </w:r>
    </w:p>
    <w:p w14:paraId="4C91AF4E" w14:textId="77777777" w:rsidR="00CC3A17" w:rsidRDefault="00605774" w:rsidP="002E2AB2">
      <w:pPr>
        <w:numPr>
          <w:ilvl w:val="0"/>
          <w:numId w:val="5"/>
        </w:numPr>
        <w:tabs>
          <w:tab w:val="left" w:pos="567"/>
        </w:tabs>
        <w:spacing w:line="288" w:lineRule="auto"/>
        <w:ind w:left="567" w:right="84" w:hanging="567"/>
        <w:jc w:val="both"/>
      </w:pPr>
      <w:bookmarkStart w:id="16" w:name="_3j2qqm3" w:colFirst="0" w:colLast="0"/>
      <w:bookmarkEnd w:id="16"/>
      <w:r>
        <w:rPr>
          <w:rFonts w:ascii="Calibri" w:eastAsia="Calibri" w:hAnsi="Calibri" w:cs="Calibri"/>
          <w:sz w:val="20"/>
          <w:szCs w:val="20"/>
        </w:rPr>
        <w:t xml:space="preserve">The accounts return is outsourced to our auditors for preparation. </w:t>
      </w:r>
    </w:p>
    <w:p w14:paraId="0BFF160F" w14:textId="756020B7" w:rsidR="00CC3A17" w:rsidRDefault="00605774">
      <w:pPr>
        <w:keepNext/>
        <w:pBdr>
          <w:top w:val="nil"/>
          <w:left w:val="nil"/>
          <w:bottom w:val="nil"/>
          <w:right w:val="nil"/>
          <w:between w:val="nil"/>
        </w:pBdr>
        <w:spacing w:before="240" w:after="240" w:line="288" w:lineRule="auto"/>
        <w:ind w:left="765" w:hanging="765"/>
        <w:rPr>
          <w:rFonts w:ascii="Calibri" w:eastAsia="Calibri" w:hAnsi="Calibri" w:cs="Calibri"/>
          <w:b/>
          <w:color w:val="000000"/>
          <w:sz w:val="32"/>
          <w:szCs w:val="32"/>
        </w:rPr>
      </w:pPr>
      <w:r>
        <w:rPr>
          <w:rFonts w:ascii="Calibri" w:eastAsia="Calibri" w:hAnsi="Calibri" w:cs="Calibri"/>
          <w:b/>
          <w:color w:val="000000"/>
          <w:sz w:val="32"/>
          <w:szCs w:val="32"/>
        </w:rPr>
        <w:t>Document retention</w:t>
      </w:r>
    </w:p>
    <w:p w14:paraId="53FE054E" w14:textId="77777777" w:rsidR="00CC3A17" w:rsidRDefault="00605774" w:rsidP="002E2AB2">
      <w:pPr>
        <w:numPr>
          <w:ilvl w:val="0"/>
          <w:numId w:val="5"/>
        </w:numPr>
        <w:tabs>
          <w:tab w:val="left" w:pos="567"/>
        </w:tabs>
        <w:spacing w:line="288" w:lineRule="auto"/>
        <w:ind w:left="567" w:right="84" w:hanging="567"/>
        <w:jc w:val="both"/>
      </w:pPr>
      <w:r>
        <w:rPr>
          <w:rFonts w:ascii="Calibri" w:eastAsia="Calibri" w:hAnsi="Calibri" w:cs="Calibri"/>
          <w:sz w:val="20"/>
          <w:szCs w:val="20"/>
        </w:rPr>
        <w:t>Documents are retained for the following amount of time:</w:t>
      </w:r>
    </w:p>
    <w:p w14:paraId="531E6298" w14:textId="77777777" w:rsidR="00CC3A17" w:rsidRDefault="00605774" w:rsidP="009D4F92">
      <w:pPr>
        <w:numPr>
          <w:ilvl w:val="0"/>
          <w:numId w:val="3"/>
        </w:numPr>
        <w:tabs>
          <w:tab w:val="left" w:pos="567"/>
          <w:tab w:val="left" w:pos="851"/>
        </w:tabs>
        <w:spacing w:line="288" w:lineRule="auto"/>
        <w:ind w:left="993" w:right="85" w:hanging="425"/>
        <w:jc w:val="both"/>
        <w:rPr>
          <w:sz w:val="20"/>
          <w:szCs w:val="20"/>
        </w:rPr>
      </w:pPr>
      <w:r>
        <w:rPr>
          <w:rFonts w:ascii="Calibri" w:eastAsia="Calibri" w:hAnsi="Calibri" w:cs="Calibri"/>
          <w:sz w:val="20"/>
          <w:szCs w:val="20"/>
        </w:rPr>
        <w:t>Finance records – current year plus preceding 6 years</w:t>
      </w:r>
    </w:p>
    <w:p w14:paraId="4FB93237" w14:textId="77777777" w:rsidR="00CC3A17" w:rsidRDefault="00605774" w:rsidP="009D4F92">
      <w:pPr>
        <w:numPr>
          <w:ilvl w:val="0"/>
          <w:numId w:val="3"/>
        </w:numPr>
        <w:tabs>
          <w:tab w:val="left" w:pos="567"/>
          <w:tab w:val="left" w:pos="851"/>
        </w:tabs>
        <w:spacing w:line="288" w:lineRule="auto"/>
        <w:ind w:left="993" w:right="85" w:hanging="425"/>
        <w:jc w:val="both"/>
        <w:rPr>
          <w:sz w:val="20"/>
          <w:szCs w:val="20"/>
        </w:rPr>
      </w:pPr>
      <w:r>
        <w:rPr>
          <w:rFonts w:ascii="Calibri" w:eastAsia="Calibri" w:hAnsi="Calibri" w:cs="Calibri"/>
          <w:sz w:val="20"/>
          <w:szCs w:val="20"/>
        </w:rPr>
        <w:t>Supply cover insurance – current year plus preceding 6 years</w:t>
      </w:r>
    </w:p>
    <w:p w14:paraId="0EC84F63" w14:textId="77777777" w:rsidR="00CC3A17" w:rsidRDefault="00605774" w:rsidP="009D4F92">
      <w:pPr>
        <w:numPr>
          <w:ilvl w:val="0"/>
          <w:numId w:val="3"/>
        </w:numPr>
        <w:tabs>
          <w:tab w:val="left" w:pos="567"/>
          <w:tab w:val="left" w:pos="851"/>
        </w:tabs>
        <w:spacing w:line="288" w:lineRule="auto"/>
        <w:ind w:left="993" w:right="85" w:hanging="425"/>
        <w:jc w:val="both"/>
        <w:rPr>
          <w:sz w:val="20"/>
          <w:szCs w:val="20"/>
        </w:rPr>
      </w:pPr>
      <w:r>
        <w:rPr>
          <w:rFonts w:ascii="Calibri" w:eastAsia="Calibri" w:hAnsi="Calibri" w:cs="Calibri"/>
          <w:sz w:val="20"/>
          <w:szCs w:val="20"/>
        </w:rPr>
        <w:t xml:space="preserve">Payroll and travel records – current year plus preceding 6 years </w:t>
      </w:r>
    </w:p>
    <w:p w14:paraId="359A2F8E" w14:textId="77777777" w:rsidR="00CC3A17" w:rsidRDefault="00605774" w:rsidP="009D4F92">
      <w:pPr>
        <w:numPr>
          <w:ilvl w:val="0"/>
          <w:numId w:val="3"/>
        </w:numPr>
        <w:tabs>
          <w:tab w:val="left" w:pos="567"/>
          <w:tab w:val="left" w:pos="851"/>
        </w:tabs>
        <w:spacing w:line="288" w:lineRule="auto"/>
        <w:ind w:left="993" w:right="85" w:hanging="425"/>
        <w:jc w:val="both"/>
        <w:rPr>
          <w:sz w:val="20"/>
          <w:szCs w:val="20"/>
        </w:rPr>
      </w:pPr>
      <w:r>
        <w:rPr>
          <w:rFonts w:ascii="Calibri" w:eastAsia="Calibri" w:hAnsi="Calibri" w:cs="Calibri"/>
          <w:sz w:val="20"/>
          <w:szCs w:val="20"/>
        </w:rPr>
        <w:t>Personnel records – 5 years after an employee has left</w:t>
      </w:r>
    </w:p>
    <w:p w14:paraId="771F22F7" w14:textId="77777777" w:rsidR="00CC3A17" w:rsidRDefault="00605774" w:rsidP="009D4F92">
      <w:pPr>
        <w:numPr>
          <w:ilvl w:val="0"/>
          <w:numId w:val="3"/>
        </w:numPr>
        <w:tabs>
          <w:tab w:val="left" w:pos="567"/>
          <w:tab w:val="left" w:pos="851"/>
        </w:tabs>
        <w:spacing w:after="240" w:line="288" w:lineRule="auto"/>
        <w:ind w:left="993" w:right="85" w:hanging="425"/>
        <w:jc w:val="both"/>
        <w:rPr>
          <w:sz w:val="20"/>
          <w:szCs w:val="20"/>
        </w:rPr>
      </w:pPr>
      <w:bookmarkStart w:id="17" w:name="_1y810tw" w:colFirst="0" w:colLast="0"/>
      <w:bookmarkEnd w:id="17"/>
      <w:r>
        <w:rPr>
          <w:rFonts w:ascii="Calibri" w:eastAsia="Calibri" w:hAnsi="Calibri" w:cs="Calibri"/>
          <w:sz w:val="20"/>
          <w:szCs w:val="20"/>
        </w:rPr>
        <w:t>All student files until the student reaches the age of 21</w:t>
      </w:r>
    </w:p>
    <w:p w14:paraId="008D4968" w14:textId="77777777" w:rsidR="00CC3A17" w:rsidRDefault="00605774">
      <w:pPr>
        <w:keepNext/>
        <w:pBdr>
          <w:top w:val="nil"/>
          <w:left w:val="nil"/>
          <w:bottom w:val="nil"/>
          <w:right w:val="nil"/>
          <w:between w:val="nil"/>
        </w:pBdr>
        <w:spacing w:before="240" w:after="240" w:line="288" w:lineRule="auto"/>
        <w:rPr>
          <w:rFonts w:ascii="Calibri" w:eastAsia="Calibri" w:hAnsi="Calibri" w:cs="Calibri"/>
          <w:b/>
          <w:color w:val="000000"/>
          <w:sz w:val="20"/>
          <w:szCs w:val="20"/>
          <w:highlight w:val="yellow"/>
        </w:rPr>
      </w:pPr>
      <w:r>
        <w:rPr>
          <w:rFonts w:ascii="Calibri" w:eastAsia="Calibri" w:hAnsi="Calibri" w:cs="Calibri"/>
          <w:b/>
          <w:color w:val="000000"/>
          <w:sz w:val="32"/>
          <w:szCs w:val="32"/>
        </w:rPr>
        <w:t>Accounting system</w:t>
      </w:r>
    </w:p>
    <w:p w14:paraId="4745CF02" w14:textId="3E558D3F" w:rsidR="00CC3A17" w:rsidRDefault="00605774">
      <w:pPr>
        <w:numPr>
          <w:ilvl w:val="0"/>
          <w:numId w:val="5"/>
        </w:numPr>
        <w:tabs>
          <w:tab w:val="left" w:pos="567"/>
        </w:tabs>
        <w:spacing w:after="240" w:line="288" w:lineRule="auto"/>
        <w:ind w:left="567" w:right="-1050" w:hanging="567"/>
        <w:jc w:val="both"/>
      </w:pPr>
      <w:r>
        <w:rPr>
          <w:rFonts w:ascii="Calibri" w:eastAsia="Calibri" w:hAnsi="Calibri" w:cs="Calibri"/>
          <w:sz w:val="20"/>
          <w:szCs w:val="20"/>
        </w:rPr>
        <w:t xml:space="preserve">All the financial transactions of the Academy Trust must be recorded into </w:t>
      </w:r>
      <w:r w:rsidR="001552F4">
        <w:rPr>
          <w:rFonts w:ascii="Calibri" w:eastAsia="Calibri" w:hAnsi="Calibri" w:cs="Calibri"/>
          <w:sz w:val="20"/>
          <w:szCs w:val="20"/>
        </w:rPr>
        <w:t>an appropriate computerised financial information accounting system</w:t>
      </w:r>
      <w:r w:rsidR="009D4F92">
        <w:rPr>
          <w:rFonts w:ascii="Calibri" w:eastAsia="Calibri" w:hAnsi="Calibri" w:cs="Calibri"/>
          <w:sz w:val="20"/>
          <w:szCs w:val="20"/>
        </w:rPr>
        <w:t xml:space="preserve"> (</w:t>
      </w:r>
      <w:r w:rsidR="001552F4">
        <w:rPr>
          <w:rFonts w:ascii="Calibri" w:eastAsia="Calibri" w:hAnsi="Calibri" w:cs="Calibri"/>
          <w:sz w:val="20"/>
          <w:szCs w:val="20"/>
        </w:rPr>
        <w:t xml:space="preserve">currently </w:t>
      </w:r>
      <w:r>
        <w:rPr>
          <w:rFonts w:ascii="Calibri" w:eastAsia="Calibri" w:hAnsi="Calibri" w:cs="Calibri"/>
          <w:sz w:val="20"/>
          <w:szCs w:val="20"/>
        </w:rPr>
        <w:t>XERO</w:t>
      </w:r>
      <w:r w:rsidR="009D4F92">
        <w:rPr>
          <w:rFonts w:ascii="Calibri" w:eastAsia="Calibri" w:hAnsi="Calibri" w:cs="Calibri"/>
          <w:sz w:val="20"/>
          <w:szCs w:val="20"/>
        </w:rPr>
        <w:t>)</w:t>
      </w:r>
      <w:r w:rsidR="001552F4">
        <w:rPr>
          <w:rFonts w:ascii="Calibri" w:eastAsia="Calibri" w:hAnsi="Calibri" w:cs="Calibri"/>
          <w:sz w:val="20"/>
          <w:szCs w:val="20"/>
        </w:rPr>
        <w:t xml:space="preserve">. </w:t>
      </w:r>
      <w:r>
        <w:rPr>
          <w:rFonts w:ascii="Calibri" w:eastAsia="Calibri" w:hAnsi="Calibri" w:cs="Calibri"/>
          <w:sz w:val="20"/>
          <w:szCs w:val="20"/>
        </w:rPr>
        <w:t xml:space="preserve">This system is </w:t>
      </w:r>
      <w:r w:rsidR="00347262">
        <w:rPr>
          <w:rFonts w:ascii="Calibri" w:eastAsia="Calibri" w:hAnsi="Calibri" w:cs="Calibri"/>
          <w:sz w:val="20"/>
          <w:szCs w:val="20"/>
        </w:rPr>
        <w:t xml:space="preserve">accessed and </w:t>
      </w:r>
      <w:r>
        <w:rPr>
          <w:rFonts w:ascii="Calibri" w:eastAsia="Calibri" w:hAnsi="Calibri" w:cs="Calibri"/>
          <w:sz w:val="20"/>
          <w:szCs w:val="20"/>
        </w:rPr>
        <w:t xml:space="preserve">operated by </w:t>
      </w:r>
      <w:r w:rsidR="001552F4">
        <w:rPr>
          <w:rFonts w:ascii="Calibri" w:eastAsia="Calibri" w:hAnsi="Calibri" w:cs="Calibri"/>
          <w:sz w:val="20"/>
          <w:szCs w:val="20"/>
        </w:rPr>
        <w:t>the CFO, the T</w:t>
      </w:r>
      <w:r w:rsidR="00DA4AEF">
        <w:rPr>
          <w:rFonts w:ascii="Calibri" w:eastAsia="Calibri" w:hAnsi="Calibri" w:cs="Calibri"/>
          <w:sz w:val="20"/>
          <w:szCs w:val="20"/>
        </w:rPr>
        <w:t xml:space="preserve">rust </w:t>
      </w:r>
      <w:r w:rsidR="002E2AB2">
        <w:rPr>
          <w:rFonts w:ascii="Calibri" w:eastAsia="Calibri" w:hAnsi="Calibri" w:cs="Calibri"/>
          <w:sz w:val="20"/>
          <w:szCs w:val="20"/>
        </w:rPr>
        <w:t>Administrator</w:t>
      </w:r>
      <w:r w:rsidR="001552F4">
        <w:rPr>
          <w:rFonts w:ascii="Calibri" w:eastAsia="Calibri" w:hAnsi="Calibri" w:cs="Calibri"/>
          <w:sz w:val="20"/>
          <w:szCs w:val="20"/>
        </w:rPr>
        <w:t xml:space="preserve">, </w:t>
      </w:r>
      <w:r w:rsidR="00DE1AAD">
        <w:rPr>
          <w:rFonts w:ascii="Calibri" w:eastAsia="Calibri" w:hAnsi="Calibri" w:cs="Calibri"/>
          <w:sz w:val="20"/>
          <w:szCs w:val="20"/>
        </w:rPr>
        <w:t>the schools Finance and Admin Officer</w:t>
      </w:r>
      <w:r>
        <w:rPr>
          <w:rFonts w:ascii="Calibri" w:eastAsia="Calibri" w:hAnsi="Calibri" w:cs="Calibri"/>
          <w:sz w:val="20"/>
          <w:szCs w:val="20"/>
        </w:rPr>
        <w:t xml:space="preserve">, </w:t>
      </w:r>
      <w:r w:rsidR="00DA4AEF">
        <w:rPr>
          <w:rFonts w:ascii="Calibri" w:eastAsia="Calibri" w:hAnsi="Calibri" w:cs="Calibri"/>
          <w:sz w:val="20"/>
          <w:szCs w:val="20"/>
        </w:rPr>
        <w:t>and the school Head Teachers.</w:t>
      </w:r>
    </w:p>
    <w:p w14:paraId="7B6E1704" w14:textId="45D66F2D" w:rsidR="00CC3A17" w:rsidRDefault="00605774">
      <w:pPr>
        <w:pStyle w:val="Heading2"/>
        <w:ind w:left="0" w:firstLine="0"/>
        <w:rPr>
          <w:rFonts w:ascii="Calibri" w:eastAsia="Calibri" w:hAnsi="Calibri" w:cs="Calibri"/>
        </w:rPr>
      </w:pPr>
      <w:bookmarkStart w:id="18" w:name="_4i7ojhp" w:colFirst="0" w:colLast="0"/>
      <w:bookmarkStart w:id="19" w:name="_pi2sp7evr8dm" w:colFirst="0" w:colLast="0"/>
      <w:bookmarkEnd w:id="18"/>
      <w:bookmarkEnd w:id="19"/>
      <w:r>
        <w:rPr>
          <w:rFonts w:ascii="Calibri" w:eastAsia="Calibri" w:hAnsi="Calibri" w:cs="Calibri"/>
        </w:rPr>
        <w:t>System Access</w:t>
      </w:r>
      <w:r w:rsidR="009D4F92">
        <w:rPr>
          <w:rFonts w:ascii="Calibri" w:eastAsia="Calibri" w:hAnsi="Calibri" w:cs="Calibri"/>
        </w:rPr>
        <w:t xml:space="preserve"> and Back-Up</w:t>
      </w:r>
    </w:p>
    <w:p w14:paraId="4975F7A7" w14:textId="0A284EE7" w:rsidR="00CC3A17"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Access to the system is password restricted to users who have been authorised by the Accounting Officer e.g. school and trust administrators.</w:t>
      </w:r>
    </w:p>
    <w:p w14:paraId="4DAA9D9B" w14:textId="41EB4B59" w:rsidR="00CC3A17" w:rsidRDefault="00DA4AEF" w:rsidP="002E2AB2">
      <w:pPr>
        <w:numPr>
          <w:ilvl w:val="0"/>
          <w:numId w:val="5"/>
        </w:numPr>
        <w:tabs>
          <w:tab w:val="left" w:pos="567"/>
        </w:tabs>
        <w:spacing w:line="288" w:lineRule="auto"/>
        <w:ind w:left="567" w:right="-1050" w:hanging="567"/>
        <w:jc w:val="both"/>
      </w:pPr>
      <w:bookmarkStart w:id="20" w:name="_2xcytpi" w:colFirst="0" w:colLast="0"/>
      <w:bookmarkEnd w:id="20"/>
      <w:r>
        <w:rPr>
          <w:rFonts w:ascii="Calibri" w:eastAsia="Calibri" w:hAnsi="Calibri" w:cs="Calibri"/>
          <w:sz w:val="20"/>
          <w:szCs w:val="20"/>
        </w:rPr>
        <w:t xml:space="preserve">The Accounting Officer, in conjunction with the CFO, </w:t>
      </w:r>
      <w:r w:rsidR="00605774">
        <w:rPr>
          <w:rFonts w:ascii="Calibri" w:eastAsia="Calibri" w:hAnsi="Calibri" w:cs="Calibri"/>
          <w:sz w:val="20"/>
          <w:szCs w:val="20"/>
        </w:rPr>
        <w:t xml:space="preserve">is responsible for implementing a system which ensures </w:t>
      </w:r>
      <w:r w:rsidR="00605774">
        <w:rPr>
          <w:rFonts w:ascii="Calibri" w:eastAsia="Calibri" w:hAnsi="Calibri" w:cs="Calibri"/>
          <w:sz w:val="20"/>
          <w:szCs w:val="20"/>
        </w:rPr>
        <w:lastRenderedPageBreak/>
        <w:t>that passwords are changed regularly</w:t>
      </w:r>
    </w:p>
    <w:p w14:paraId="447E9AD1" w14:textId="5281E7F3" w:rsidR="00CC3A17" w:rsidRDefault="00DA4AEF"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Accounting Officer, in conjunction with the CFO, </w:t>
      </w:r>
      <w:r w:rsidR="00605774">
        <w:rPr>
          <w:rFonts w:ascii="Calibri" w:eastAsia="Calibri" w:hAnsi="Calibri" w:cs="Calibri"/>
          <w:sz w:val="20"/>
          <w:szCs w:val="20"/>
        </w:rPr>
        <w:t>is responsible for ensuring that there are effective backup procedures for the system. The XERO system is cloud based and is backed up by the software provider.</w:t>
      </w:r>
    </w:p>
    <w:p w14:paraId="2E0CB5BD" w14:textId="2F18B342" w:rsidR="00CC3A17" w:rsidRDefault="00605774">
      <w:pPr>
        <w:pStyle w:val="Heading2"/>
        <w:ind w:left="0" w:firstLine="0"/>
        <w:rPr>
          <w:rFonts w:ascii="Calibri" w:eastAsia="Calibri" w:hAnsi="Calibri" w:cs="Calibri"/>
        </w:rPr>
      </w:pPr>
      <w:bookmarkStart w:id="21" w:name="_1ci93xb" w:colFirst="0" w:colLast="0"/>
      <w:bookmarkEnd w:id="21"/>
      <w:r>
        <w:rPr>
          <w:rFonts w:ascii="Calibri" w:eastAsia="Calibri" w:hAnsi="Calibri" w:cs="Calibri"/>
        </w:rPr>
        <w:t>Transaction processing</w:t>
      </w:r>
      <w:r w:rsidR="009D4F92">
        <w:rPr>
          <w:rFonts w:ascii="Calibri" w:eastAsia="Calibri" w:hAnsi="Calibri" w:cs="Calibri"/>
        </w:rPr>
        <w:t xml:space="preserve"> and reports</w:t>
      </w:r>
    </w:p>
    <w:p w14:paraId="38A4DC44" w14:textId="0475ADC7" w:rsidR="00CC3A17"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All transactions input to the accounting system must be authorised in accordance with the procedures specified in this </w:t>
      </w:r>
      <w:r w:rsidR="00DA4AEF">
        <w:rPr>
          <w:rFonts w:ascii="Calibri" w:eastAsia="Calibri" w:hAnsi="Calibri" w:cs="Calibri"/>
          <w:sz w:val="20"/>
          <w:szCs w:val="20"/>
        </w:rPr>
        <w:t>policy</w:t>
      </w:r>
      <w:r>
        <w:rPr>
          <w:rFonts w:ascii="Calibri" w:eastAsia="Calibri" w:hAnsi="Calibri" w:cs="Calibri"/>
          <w:sz w:val="20"/>
          <w:szCs w:val="20"/>
        </w:rPr>
        <w:t>.</w:t>
      </w:r>
    </w:p>
    <w:p w14:paraId="27A2F6EB" w14:textId="77777777" w:rsidR="00CC3A17"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All journal entries are stored directly in the accounting system.  </w:t>
      </w:r>
    </w:p>
    <w:p w14:paraId="31E76386" w14:textId="06DDF615" w:rsidR="00CC3A17" w:rsidRDefault="00605774" w:rsidP="002E2AB2">
      <w:pPr>
        <w:numPr>
          <w:ilvl w:val="0"/>
          <w:numId w:val="5"/>
        </w:numPr>
        <w:tabs>
          <w:tab w:val="left" w:pos="567"/>
        </w:tabs>
        <w:spacing w:line="288" w:lineRule="auto"/>
        <w:ind w:left="567" w:right="-1050" w:hanging="567"/>
        <w:jc w:val="both"/>
      </w:pPr>
      <w:bookmarkStart w:id="22" w:name="_3whwml4" w:colFirst="0" w:colLast="0"/>
      <w:bookmarkEnd w:id="22"/>
      <w:r>
        <w:rPr>
          <w:rFonts w:ascii="Calibri" w:eastAsia="Calibri" w:hAnsi="Calibri" w:cs="Calibri"/>
          <w:sz w:val="20"/>
          <w:szCs w:val="20"/>
        </w:rPr>
        <w:t xml:space="preserve">Bank transactions are input </w:t>
      </w:r>
      <w:r w:rsidR="00347262">
        <w:rPr>
          <w:rFonts w:ascii="Calibri" w:eastAsia="Calibri" w:hAnsi="Calibri" w:cs="Calibri"/>
          <w:sz w:val="20"/>
          <w:szCs w:val="20"/>
        </w:rPr>
        <w:t xml:space="preserve">or imported </w:t>
      </w:r>
      <w:r>
        <w:rPr>
          <w:rFonts w:ascii="Calibri" w:eastAsia="Calibri" w:hAnsi="Calibri" w:cs="Calibri"/>
          <w:sz w:val="20"/>
          <w:szCs w:val="20"/>
        </w:rPr>
        <w:t xml:space="preserve">by the </w:t>
      </w:r>
      <w:r w:rsidR="00347262">
        <w:rPr>
          <w:rFonts w:ascii="Calibri" w:eastAsia="Calibri" w:hAnsi="Calibri" w:cs="Calibri"/>
          <w:sz w:val="20"/>
          <w:szCs w:val="20"/>
        </w:rPr>
        <w:t>Trust Administrator, the schools Finance and Admin Officer or the CFO</w:t>
      </w:r>
      <w:r>
        <w:rPr>
          <w:rFonts w:ascii="Calibri" w:eastAsia="Calibri" w:hAnsi="Calibri" w:cs="Calibri"/>
          <w:sz w:val="20"/>
          <w:szCs w:val="20"/>
        </w:rPr>
        <w:t>.</w:t>
      </w:r>
    </w:p>
    <w:p w14:paraId="36073554" w14:textId="68F1C524" w:rsidR="00CC3A17" w:rsidRDefault="00605774">
      <w:pPr>
        <w:numPr>
          <w:ilvl w:val="0"/>
          <w:numId w:val="5"/>
        </w:numPr>
        <w:tabs>
          <w:tab w:val="left" w:pos="567"/>
        </w:tabs>
        <w:spacing w:after="240" w:line="288" w:lineRule="auto"/>
        <w:ind w:left="567" w:right="-1050" w:hanging="567"/>
        <w:jc w:val="both"/>
      </w:pPr>
      <w:r>
        <w:rPr>
          <w:rFonts w:ascii="Calibri" w:eastAsia="Calibri" w:hAnsi="Calibri" w:cs="Calibri"/>
          <w:sz w:val="20"/>
          <w:szCs w:val="20"/>
        </w:rPr>
        <w:t xml:space="preserve">The </w:t>
      </w:r>
      <w:r w:rsidR="00DA4AEF">
        <w:rPr>
          <w:rFonts w:ascii="Calibri" w:eastAsia="Calibri" w:hAnsi="Calibri" w:cs="Calibri"/>
          <w:sz w:val="20"/>
          <w:szCs w:val="20"/>
        </w:rPr>
        <w:t>CFO</w:t>
      </w:r>
      <w:r>
        <w:rPr>
          <w:rFonts w:ascii="Calibri" w:eastAsia="Calibri" w:hAnsi="Calibri" w:cs="Calibri"/>
          <w:sz w:val="20"/>
          <w:szCs w:val="20"/>
        </w:rPr>
        <w:t xml:space="preserve"> reviews </w:t>
      </w:r>
      <w:r w:rsidR="009D4F92">
        <w:rPr>
          <w:rFonts w:ascii="Calibri" w:eastAsia="Calibri" w:hAnsi="Calibri" w:cs="Calibri"/>
          <w:sz w:val="20"/>
          <w:szCs w:val="20"/>
        </w:rPr>
        <w:t xml:space="preserve">the accuracy of transactions posted to the accounting system as part of the process to produce </w:t>
      </w:r>
      <w:r w:rsidR="00DA4AEF">
        <w:rPr>
          <w:rFonts w:ascii="Calibri" w:eastAsia="Calibri" w:hAnsi="Calibri" w:cs="Calibri"/>
          <w:sz w:val="20"/>
          <w:szCs w:val="20"/>
        </w:rPr>
        <w:t xml:space="preserve">monthly management accounts (reports) </w:t>
      </w:r>
    </w:p>
    <w:p w14:paraId="6431AC6C" w14:textId="77777777" w:rsidR="00CC3A17" w:rsidRDefault="00605774">
      <w:pPr>
        <w:pStyle w:val="Heading2"/>
        <w:ind w:left="0" w:firstLine="0"/>
        <w:rPr>
          <w:rFonts w:ascii="Calibri" w:eastAsia="Calibri" w:hAnsi="Calibri" w:cs="Calibri"/>
        </w:rPr>
      </w:pPr>
      <w:r>
        <w:rPr>
          <w:rFonts w:ascii="Calibri" w:eastAsia="Calibri" w:hAnsi="Calibri" w:cs="Calibri"/>
        </w:rPr>
        <w:t>Reconciliations</w:t>
      </w:r>
    </w:p>
    <w:p w14:paraId="60B096D4" w14:textId="6A95CB0E" w:rsidR="00CC3A17" w:rsidRDefault="00605774" w:rsidP="002E2AB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w:t>
      </w:r>
      <w:r w:rsidR="00DA4AEF">
        <w:rPr>
          <w:rFonts w:ascii="Calibri" w:eastAsia="Calibri" w:hAnsi="Calibri" w:cs="Calibri"/>
          <w:sz w:val="20"/>
          <w:szCs w:val="20"/>
        </w:rPr>
        <w:t>CFO</w:t>
      </w:r>
      <w:r>
        <w:rPr>
          <w:rFonts w:ascii="Calibri" w:eastAsia="Calibri" w:hAnsi="Calibri" w:cs="Calibri"/>
          <w:sz w:val="20"/>
          <w:szCs w:val="20"/>
        </w:rPr>
        <w:t xml:space="preserve"> is responsible for ensuring the following reconciliations are performed each month</w:t>
      </w:r>
      <w:r w:rsidR="00DA4AEF">
        <w:rPr>
          <w:rFonts w:ascii="Calibri" w:eastAsia="Calibri" w:hAnsi="Calibri" w:cs="Calibri"/>
          <w:sz w:val="20"/>
          <w:szCs w:val="20"/>
        </w:rPr>
        <w:t xml:space="preserve"> on the finance system</w:t>
      </w:r>
      <w:r>
        <w:rPr>
          <w:rFonts w:ascii="Calibri" w:eastAsia="Calibri" w:hAnsi="Calibri" w:cs="Calibri"/>
          <w:sz w:val="20"/>
          <w:szCs w:val="20"/>
        </w:rPr>
        <w:t xml:space="preserve">, and that any reconciling or balancing amounts are </w:t>
      </w:r>
      <w:r w:rsidR="00DA4AEF">
        <w:rPr>
          <w:rFonts w:ascii="Calibri" w:eastAsia="Calibri" w:hAnsi="Calibri" w:cs="Calibri"/>
          <w:sz w:val="20"/>
          <w:szCs w:val="20"/>
        </w:rPr>
        <w:t>investigated</w:t>
      </w:r>
      <w:r>
        <w:rPr>
          <w:rFonts w:ascii="Calibri" w:eastAsia="Calibri" w:hAnsi="Calibri" w:cs="Calibri"/>
          <w:sz w:val="20"/>
          <w:szCs w:val="20"/>
        </w:rPr>
        <w:t>:</w:t>
      </w:r>
    </w:p>
    <w:p w14:paraId="520917E1" w14:textId="04EBB115" w:rsidR="00CC3A17" w:rsidRPr="00DA4AEF" w:rsidRDefault="00605774" w:rsidP="002E2AB2">
      <w:pPr>
        <w:numPr>
          <w:ilvl w:val="0"/>
          <w:numId w:val="11"/>
        </w:numPr>
        <w:tabs>
          <w:tab w:val="left" w:pos="567"/>
        </w:tabs>
        <w:ind w:left="1134" w:right="-1050" w:hanging="567"/>
        <w:jc w:val="both"/>
        <w:rPr>
          <w:sz w:val="20"/>
          <w:szCs w:val="20"/>
        </w:rPr>
      </w:pPr>
      <w:r w:rsidRPr="00DA4AEF">
        <w:rPr>
          <w:rFonts w:ascii="Calibri" w:eastAsia="Calibri" w:hAnsi="Calibri" w:cs="Calibri"/>
          <w:sz w:val="20"/>
          <w:szCs w:val="20"/>
        </w:rPr>
        <w:t xml:space="preserve">sales </w:t>
      </w:r>
      <w:r w:rsidR="00DA4AEF" w:rsidRPr="00DA4AEF">
        <w:rPr>
          <w:rFonts w:ascii="Calibri" w:eastAsia="Calibri" w:hAnsi="Calibri" w:cs="Calibri"/>
          <w:sz w:val="20"/>
          <w:szCs w:val="20"/>
        </w:rPr>
        <w:t xml:space="preserve">and purchase </w:t>
      </w:r>
      <w:r w:rsidRPr="00DA4AEF">
        <w:rPr>
          <w:rFonts w:ascii="Calibri" w:eastAsia="Calibri" w:hAnsi="Calibri" w:cs="Calibri"/>
          <w:sz w:val="20"/>
          <w:szCs w:val="20"/>
        </w:rPr>
        <w:t>ledger control account</w:t>
      </w:r>
      <w:r w:rsidR="00DA4AEF" w:rsidRPr="00DA4AEF">
        <w:rPr>
          <w:rFonts w:ascii="Calibri" w:eastAsia="Calibri" w:hAnsi="Calibri" w:cs="Calibri"/>
          <w:sz w:val="20"/>
          <w:szCs w:val="20"/>
        </w:rPr>
        <w:t>s</w:t>
      </w:r>
    </w:p>
    <w:p w14:paraId="41E5ED2D" w14:textId="69D7E3E6" w:rsidR="00CC3A17" w:rsidRDefault="00605774">
      <w:pPr>
        <w:numPr>
          <w:ilvl w:val="0"/>
          <w:numId w:val="11"/>
        </w:numPr>
        <w:tabs>
          <w:tab w:val="left" w:pos="567"/>
        </w:tabs>
        <w:ind w:left="1134" w:right="-1050" w:hanging="567"/>
        <w:jc w:val="both"/>
        <w:rPr>
          <w:sz w:val="20"/>
          <w:szCs w:val="20"/>
        </w:rPr>
      </w:pPr>
      <w:r>
        <w:rPr>
          <w:rFonts w:ascii="Calibri" w:eastAsia="Calibri" w:hAnsi="Calibri" w:cs="Calibri"/>
          <w:sz w:val="20"/>
          <w:szCs w:val="20"/>
        </w:rPr>
        <w:t>payroll</w:t>
      </w:r>
      <w:r w:rsidR="00DA4AEF">
        <w:rPr>
          <w:rFonts w:ascii="Calibri" w:eastAsia="Calibri" w:hAnsi="Calibri" w:cs="Calibri"/>
          <w:sz w:val="20"/>
          <w:szCs w:val="20"/>
        </w:rPr>
        <w:t>, VAT and any other</w:t>
      </w:r>
      <w:r>
        <w:rPr>
          <w:rFonts w:ascii="Calibri" w:eastAsia="Calibri" w:hAnsi="Calibri" w:cs="Calibri"/>
          <w:sz w:val="20"/>
          <w:szCs w:val="20"/>
        </w:rPr>
        <w:t xml:space="preserve"> control account</w:t>
      </w:r>
      <w:r w:rsidR="00DA4AEF">
        <w:rPr>
          <w:rFonts w:ascii="Calibri" w:eastAsia="Calibri" w:hAnsi="Calibri" w:cs="Calibri"/>
          <w:sz w:val="20"/>
          <w:szCs w:val="20"/>
        </w:rPr>
        <w:t>s</w:t>
      </w:r>
    </w:p>
    <w:p w14:paraId="48DCFC1D" w14:textId="538415EE" w:rsidR="00CC3A17" w:rsidRDefault="00605774" w:rsidP="00C227F1">
      <w:pPr>
        <w:numPr>
          <w:ilvl w:val="0"/>
          <w:numId w:val="11"/>
        </w:numPr>
        <w:tabs>
          <w:tab w:val="left" w:pos="567"/>
        </w:tabs>
        <w:ind w:left="1134" w:right="-1050" w:hanging="567"/>
        <w:jc w:val="both"/>
        <w:rPr>
          <w:sz w:val="20"/>
          <w:szCs w:val="20"/>
        </w:rPr>
      </w:pPr>
      <w:r>
        <w:rPr>
          <w:rFonts w:ascii="Calibri" w:eastAsia="Calibri" w:hAnsi="Calibri" w:cs="Calibri"/>
          <w:sz w:val="20"/>
          <w:szCs w:val="20"/>
        </w:rPr>
        <w:t>bank balance</w:t>
      </w:r>
      <w:r w:rsidR="00DA4AEF">
        <w:rPr>
          <w:rFonts w:ascii="Calibri" w:eastAsia="Calibri" w:hAnsi="Calibri" w:cs="Calibri"/>
          <w:sz w:val="20"/>
          <w:szCs w:val="20"/>
        </w:rPr>
        <w:t>s</w:t>
      </w:r>
      <w:r>
        <w:rPr>
          <w:rFonts w:ascii="Calibri" w:eastAsia="Calibri" w:hAnsi="Calibri" w:cs="Calibri"/>
          <w:sz w:val="20"/>
          <w:szCs w:val="20"/>
        </w:rPr>
        <w:t xml:space="preserve"> </w:t>
      </w:r>
      <w:r w:rsidR="00C6037F">
        <w:rPr>
          <w:rFonts w:ascii="Calibri" w:eastAsia="Calibri" w:hAnsi="Calibri" w:cs="Calibri"/>
          <w:sz w:val="20"/>
          <w:szCs w:val="20"/>
        </w:rPr>
        <w:t xml:space="preserve">as </w:t>
      </w:r>
      <w:r>
        <w:rPr>
          <w:rFonts w:ascii="Calibri" w:eastAsia="Calibri" w:hAnsi="Calibri" w:cs="Calibri"/>
          <w:sz w:val="20"/>
          <w:szCs w:val="20"/>
        </w:rPr>
        <w:t>per the ledger</w:t>
      </w:r>
      <w:r w:rsidR="00DA4AEF">
        <w:rPr>
          <w:rFonts w:ascii="Calibri" w:eastAsia="Calibri" w:hAnsi="Calibri" w:cs="Calibri"/>
          <w:sz w:val="20"/>
          <w:szCs w:val="20"/>
        </w:rPr>
        <w:t>s</w:t>
      </w:r>
      <w:r>
        <w:rPr>
          <w:rFonts w:ascii="Calibri" w:eastAsia="Calibri" w:hAnsi="Calibri" w:cs="Calibri"/>
          <w:sz w:val="20"/>
          <w:szCs w:val="20"/>
        </w:rPr>
        <w:t xml:space="preserve"> to the bank statement</w:t>
      </w:r>
    </w:p>
    <w:p w14:paraId="5CBEC145" w14:textId="4FEF7EA0" w:rsidR="00CC3A17" w:rsidRDefault="00605774" w:rsidP="00347262">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Head Teacher or </w:t>
      </w:r>
      <w:r w:rsidR="00C6037F">
        <w:rPr>
          <w:rFonts w:ascii="Calibri" w:eastAsia="Calibri" w:hAnsi="Calibri" w:cs="Calibri"/>
          <w:sz w:val="20"/>
          <w:szCs w:val="20"/>
        </w:rPr>
        <w:t xml:space="preserve">CFO (on behalf of the </w:t>
      </w:r>
      <w:r w:rsidR="00DA4AEF">
        <w:rPr>
          <w:rFonts w:ascii="Calibri" w:eastAsia="Calibri" w:hAnsi="Calibri" w:cs="Calibri"/>
          <w:sz w:val="20"/>
          <w:szCs w:val="20"/>
        </w:rPr>
        <w:t>Accounting Officer</w:t>
      </w:r>
      <w:r w:rsidR="00C6037F">
        <w:rPr>
          <w:rFonts w:ascii="Calibri" w:eastAsia="Calibri" w:hAnsi="Calibri" w:cs="Calibri"/>
          <w:sz w:val="20"/>
          <w:szCs w:val="20"/>
        </w:rPr>
        <w:t>)</w:t>
      </w:r>
      <w:r>
        <w:rPr>
          <w:rFonts w:ascii="Calibri" w:eastAsia="Calibri" w:hAnsi="Calibri" w:cs="Calibri"/>
          <w:sz w:val="20"/>
          <w:szCs w:val="20"/>
        </w:rPr>
        <w:t xml:space="preserve"> signs all reconciliations as evidence of review.</w:t>
      </w:r>
    </w:p>
    <w:p w14:paraId="1D0963F0" w14:textId="48ABD533" w:rsidR="00CC3A17" w:rsidRDefault="00605774" w:rsidP="00347262">
      <w:pPr>
        <w:numPr>
          <w:ilvl w:val="0"/>
          <w:numId w:val="5"/>
        </w:numPr>
        <w:tabs>
          <w:tab w:val="left" w:pos="567"/>
        </w:tabs>
        <w:spacing w:line="288" w:lineRule="auto"/>
        <w:ind w:left="567" w:right="-1050" w:hanging="567"/>
        <w:jc w:val="both"/>
      </w:pPr>
      <w:bookmarkStart w:id="23" w:name="_qsh70q" w:colFirst="0" w:colLast="0"/>
      <w:bookmarkEnd w:id="23"/>
      <w:r>
        <w:rPr>
          <w:rFonts w:ascii="Calibri" w:eastAsia="Calibri" w:hAnsi="Calibri" w:cs="Calibri"/>
          <w:sz w:val="20"/>
          <w:szCs w:val="20"/>
        </w:rPr>
        <w:t xml:space="preserve">Any unusual or long outstanding reconciling items are brought to the attention of </w:t>
      </w:r>
      <w:r w:rsidR="00347262">
        <w:rPr>
          <w:rFonts w:ascii="Calibri" w:eastAsia="Calibri" w:hAnsi="Calibri" w:cs="Calibri"/>
          <w:sz w:val="20"/>
          <w:szCs w:val="20"/>
        </w:rPr>
        <w:t xml:space="preserve">the </w:t>
      </w:r>
      <w:r w:rsidR="00DA4AEF">
        <w:rPr>
          <w:rFonts w:ascii="Calibri" w:eastAsia="Calibri" w:hAnsi="Calibri" w:cs="Calibri"/>
          <w:sz w:val="20"/>
          <w:szCs w:val="20"/>
        </w:rPr>
        <w:t>Accounting Officer</w:t>
      </w:r>
      <w:r>
        <w:rPr>
          <w:rFonts w:ascii="Calibri" w:eastAsia="Calibri" w:hAnsi="Calibri" w:cs="Calibri"/>
          <w:b/>
          <w:sz w:val="20"/>
          <w:szCs w:val="20"/>
        </w:rPr>
        <w:t xml:space="preserve"> </w:t>
      </w:r>
      <w:r>
        <w:rPr>
          <w:rFonts w:ascii="Calibri" w:eastAsia="Calibri" w:hAnsi="Calibri" w:cs="Calibri"/>
          <w:sz w:val="20"/>
          <w:szCs w:val="20"/>
        </w:rPr>
        <w:t xml:space="preserve">and dealt with according to the bad debt </w:t>
      </w:r>
      <w:r w:rsidR="00DA4AEF">
        <w:rPr>
          <w:rFonts w:ascii="Calibri" w:eastAsia="Calibri" w:hAnsi="Calibri" w:cs="Calibri"/>
          <w:sz w:val="20"/>
          <w:szCs w:val="20"/>
        </w:rPr>
        <w:t>policy</w:t>
      </w:r>
      <w:r>
        <w:rPr>
          <w:rFonts w:ascii="Calibri" w:eastAsia="Calibri" w:hAnsi="Calibri" w:cs="Calibri"/>
          <w:sz w:val="20"/>
          <w:szCs w:val="20"/>
        </w:rPr>
        <w:t>.</w:t>
      </w:r>
    </w:p>
    <w:p w14:paraId="4D9C9BE2" w14:textId="7FF9DF82" w:rsidR="00CC3A17" w:rsidRDefault="00605774">
      <w:pPr>
        <w:keepNext/>
        <w:pBdr>
          <w:top w:val="nil"/>
          <w:left w:val="nil"/>
          <w:bottom w:val="nil"/>
          <w:right w:val="nil"/>
          <w:between w:val="nil"/>
        </w:pBdr>
        <w:spacing w:before="240" w:after="240"/>
        <w:rPr>
          <w:rFonts w:ascii="Calibri" w:eastAsia="Calibri" w:hAnsi="Calibri" w:cs="Calibri"/>
          <w:b/>
          <w:color w:val="000000"/>
          <w:sz w:val="32"/>
          <w:szCs w:val="32"/>
        </w:rPr>
      </w:pPr>
      <w:bookmarkStart w:id="24" w:name="_tp1dowf07usf" w:colFirst="0" w:colLast="0"/>
      <w:bookmarkEnd w:id="24"/>
      <w:r>
        <w:rPr>
          <w:rFonts w:ascii="Calibri" w:eastAsia="Calibri" w:hAnsi="Calibri" w:cs="Calibri"/>
          <w:b/>
          <w:color w:val="000000"/>
          <w:sz w:val="32"/>
          <w:szCs w:val="32"/>
        </w:rPr>
        <w:t>Cash Management</w:t>
      </w:r>
    </w:p>
    <w:p w14:paraId="0C151CC0" w14:textId="77777777" w:rsidR="00CC3A17" w:rsidRDefault="00605774">
      <w:pPr>
        <w:pStyle w:val="Heading2"/>
        <w:ind w:left="0" w:firstLine="0"/>
        <w:rPr>
          <w:rFonts w:ascii="Calibri" w:eastAsia="Calibri" w:hAnsi="Calibri" w:cs="Calibri"/>
        </w:rPr>
      </w:pPr>
      <w:bookmarkStart w:id="25" w:name="_3as4poj" w:colFirst="0" w:colLast="0"/>
      <w:bookmarkEnd w:id="25"/>
      <w:r>
        <w:rPr>
          <w:rFonts w:ascii="Calibri" w:eastAsia="Calibri" w:hAnsi="Calibri" w:cs="Calibri"/>
        </w:rPr>
        <w:t>Bank Accounts</w:t>
      </w:r>
    </w:p>
    <w:p w14:paraId="20FC9797" w14:textId="77777777"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The following procedures must be followed when opening a bank account and operating it:</w:t>
      </w:r>
    </w:p>
    <w:p w14:paraId="15504B48" w14:textId="77777777" w:rsidR="00CC3A17" w:rsidRDefault="00605774" w:rsidP="00E713E6">
      <w:pPr>
        <w:numPr>
          <w:ilvl w:val="0"/>
          <w:numId w:val="11"/>
        </w:numPr>
        <w:tabs>
          <w:tab w:val="left" w:pos="567"/>
          <w:tab w:val="left" w:pos="993"/>
        </w:tabs>
        <w:ind w:left="993" w:right="-1050" w:hanging="426"/>
        <w:jc w:val="both"/>
        <w:rPr>
          <w:sz w:val="20"/>
          <w:szCs w:val="20"/>
        </w:rPr>
      </w:pPr>
      <w:r>
        <w:rPr>
          <w:rFonts w:ascii="Calibri" w:eastAsia="Calibri" w:hAnsi="Calibri" w:cs="Calibri"/>
          <w:sz w:val="20"/>
          <w:szCs w:val="20"/>
        </w:rPr>
        <w:t>the Trust is responsible for selecting the banking institution and negotiating the terms and conditions</w:t>
      </w:r>
    </w:p>
    <w:p w14:paraId="4464D150" w14:textId="4B107DE9" w:rsidR="00CC3A17" w:rsidRDefault="00605774">
      <w:pPr>
        <w:numPr>
          <w:ilvl w:val="0"/>
          <w:numId w:val="11"/>
        </w:numPr>
        <w:tabs>
          <w:tab w:val="left" w:pos="993"/>
        </w:tabs>
        <w:ind w:left="993" w:right="-1050" w:hanging="426"/>
        <w:jc w:val="both"/>
        <w:rPr>
          <w:sz w:val="20"/>
          <w:szCs w:val="20"/>
        </w:rPr>
      </w:pPr>
      <w:r>
        <w:rPr>
          <w:rFonts w:ascii="Calibri" w:eastAsia="Calibri" w:hAnsi="Calibri" w:cs="Calibri"/>
          <w:sz w:val="20"/>
          <w:szCs w:val="20"/>
        </w:rPr>
        <w:t xml:space="preserve">the </w:t>
      </w:r>
      <w:r w:rsidR="00347262">
        <w:rPr>
          <w:rFonts w:ascii="Calibri" w:eastAsia="Calibri" w:hAnsi="Calibri" w:cs="Calibri"/>
          <w:sz w:val="20"/>
          <w:szCs w:val="20"/>
        </w:rPr>
        <w:t>Accounting Officer</w:t>
      </w:r>
      <w:r w:rsidR="00C6037F">
        <w:rPr>
          <w:rFonts w:ascii="Calibri" w:eastAsia="Calibri" w:hAnsi="Calibri" w:cs="Calibri"/>
          <w:sz w:val="20"/>
          <w:szCs w:val="20"/>
        </w:rPr>
        <w:t xml:space="preserve">, in conjunction with the CFO, </w:t>
      </w:r>
      <w:r>
        <w:rPr>
          <w:rFonts w:ascii="Calibri" w:eastAsia="Calibri" w:hAnsi="Calibri" w:cs="Calibri"/>
          <w:sz w:val="20"/>
          <w:szCs w:val="20"/>
        </w:rPr>
        <w:t xml:space="preserve">must authorise the opening of all bank accounts </w:t>
      </w:r>
    </w:p>
    <w:p w14:paraId="6ABEC0D4" w14:textId="5C09F335" w:rsidR="00CC3A17" w:rsidRDefault="00605774">
      <w:pPr>
        <w:numPr>
          <w:ilvl w:val="0"/>
          <w:numId w:val="11"/>
        </w:numPr>
        <w:tabs>
          <w:tab w:val="left" w:pos="993"/>
        </w:tabs>
        <w:ind w:left="993" w:right="-1050" w:hanging="426"/>
        <w:jc w:val="both"/>
        <w:rPr>
          <w:sz w:val="20"/>
          <w:szCs w:val="20"/>
        </w:rPr>
      </w:pPr>
      <w:r>
        <w:rPr>
          <w:rFonts w:ascii="Calibri" w:eastAsia="Calibri" w:hAnsi="Calibri" w:cs="Calibri"/>
          <w:sz w:val="20"/>
          <w:szCs w:val="20"/>
        </w:rPr>
        <w:t>the Trust will ensure that in the event of changes to key personnel or governors/trustees, signatories will be changed immediately and the bank notified. Any online access to banking will also be removed</w:t>
      </w:r>
    </w:p>
    <w:p w14:paraId="32F86BE5" w14:textId="77777777" w:rsidR="00CC3A17" w:rsidRDefault="00605774">
      <w:pPr>
        <w:numPr>
          <w:ilvl w:val="0"/>
          <w:numId w:val="11"/>
        </w:numPr>
        <w:tabs>
          <w:tab w:val="left" w:pos="993"/>
        </w:tabs>
        <w:ind w:left="993" w:right="-1050" w:hanging="426"/>
        <w:jc w:val="both"/>
        <w:rPr>
          <w:sz w:val="20"/>
          <w:szCs w:val="20"/>
        </w:rPr>
      </w:pPr>
      <w:r>
        <w:rPr>
          <w:rFonts w:ascii="Calibri" w:eastAsia="Calibri" w:hAnsi="Calibri" w:cs="Calibri"/>
          <w:sz w:val="20"/>
          <w:szCs w:val="20"/>
        </w:rPr>
        <w:t>terms of arrangements, including cheque signatories or BACS authorisations and the operation of the accounts must be formally recorded and agreement minuted.</w:t>
      </w:r>
    </w:p>
    <w:p w14:paraId="7F4FF2B9" w14:textId="77777777" w:rsidR="00CC3A17" w:rsidRDefault="00605774">
      <w:pPr>
        <w:numPr>
          <w:ilvl w:val="0"/>
          <w:numId w:val="11"/>
        </w:numPr>
        <w:tabs>
          <w:tab w:val="left" w:pos="993"/>
        </w:tabs>
        <w:ind w:left="993" w:right="-1050" w:hanging="426"/>
        <w:jc w:val="both"/>
        <w:rPr>
          <w:sz w:val="20"/>
          <w:szCs w:val="20"/>
        </w:rPr>
      </w:pPr>
      <w:r>
        <w:rPr>
          <w:rFonts w:ascii="Calibri" w:eastAsia="Calibri" w:hAnsi="Calibri" w:cs="Calibri"/>
          <w:sz w:val="20"/>
          <w:szCs w:val="20"/>
        </w:rPr>
        <w:t>the Trust must inform the bank, in writing, that their accounts must not become overdrawn</w:t>
      </w:r>
    </w:p>
    <w:p w14:paraId="391FAECD" w14:textId="77777777" w:rsidR="00CC3A17" w:rsidRDefault="00605774">
      <w:pPr>
        <w:numPr>
          <w:ilvl w:val="0"/>
          <w:numId w:val="11"/>
        </w:numPr>
        <w:tabs>
          <w:tab w:val="left" w:pos="993"/>
        </w:tabs>
        <w:ind w:left="993" w:right="-1050" w:hanging="426"/>
        <w:jc w:val="both"/>
        <w:rPr>
          <w:sz w:val="20"/>
          <w:szCs w:val="20"/>
        </w:rPr>
      </w:pPr>
      <w:bookmarkStart w:id="26" w:name="_1pxezwc" w:colFirst="0" w:colLast="0"/>
      <w:bookmarkEnd w:id="26"/>
      <w:r>
        <w:rPr>
          <w:rFonts w:ascii="Calibri" w:eastAsia="Calibri" w:hAnsi="Calibri" w:cs="Calibri"/>
          <w:sz w:val="20"/>
          <w:szCs w:val="20"/>
        </w:rPr>
        <w:t>the Trust must ensure there are sufficient funds to cover large payments</w:t>
      </w:r>
    </w:p>
    <w:p w14:paraId="7D791E90" w14:textId="77777777" w:rsidR="00CC3A17" w:rsidRPr="00E713E6" w:rsidRDefault="00605774">
      <w:pPr>
        <w:pStyle w:val="Heading3"/>
        <w:spacing w:after="240"/>
        <w:rPr>
          <w:rFonts w:ascii="Calibri" w:eastAsia="Calibri" w:hAnsi="Calibri" w:cs="Calibri"/>
          <w:sz w:val="24"/>
          <w:szCs w:val="24"/>
        </w:rPr>
      </w:pPr>
      <w:r w:rsidRPr="00E713E6">
        <w:rPr>
          <w:rFonts w:ascii="Calibri" w:eastAsia="Calibri" w:hAnsi="Calibri" w:cs="Calibri"/>
          <w:sz w:val="24"/>
          <w:szCs w:val="24"/>
        </w:rPr>
        <w:t>Deposits</w:t>
      </w:r>
    </w:p>
    <w:p w14:paraId="2A967D5D" w14:textId="71A2A1D5"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A</w:t>
      </w:r>
      <w:r w:rsidR="00554E8D">
        <w:rPr>
          <w:rFonts w:ascii="Calibri" w:eastAsia="Calibri" w:hAnsi="Calibri" w:cs="Calibri"/>
          <w:sz w:val="20"/>
          <w:szCs w:val="20"/>
        </w:rPr>
        <w:t xml:space="preserve"> </w:t>
      </w:r>
      <w:r>
        <w:rPr>
          <w:rFonts w:ascii="Calibri" w:eastAsia="Calibri" w:hAnsi="Calibri" w:cs="Calibri"/>
          <w:sz w:val="20"/>
          <w:szCs w:val="20"/>
        </w:rPr>
        <w:t>deposit must be entered on a</w:t>
      </w:r>
      <w:r w:rsidR="00554E8D">
        <w:rPr>
          <w:rFonts w:ascii="Calibri" w:eastAsia="Calibri" w:hAnsi="Calibri" w:cs="Calibri"/>
          <w:sz w:val="20"/>
          <w:szCs w:val="20"/>
        </w:rPr>
        <w:t>n income and banking sheet</w:t>
      </w:r>
      <w:r w:rsidR="001A2F7E">
        <w:rPr>
          <w:rFonts w:ascii="Calibri" w:eastAsia="Calibri" w:hAnsi="Calibri" w:cs="Calibri"/>
          <w:sz w:val="20"/>
          <w:szCs w:val="20"/>
        </w:rPr>
        <w:t>, along with a paying in slip for the bank. This should contain</w:t>
      </w:r>
      <w:r>
        <w:rPr>
          <w:rFonts w:ascii="Calibri" w:eastAsia="Calibri" w:hAnsi="Calibri" w:cs="Calibri"/>
          <w:sz w:val="20"/>
          <w:szCs w:val="20"/>
        </w:rPr>
        <w:t xml:space="preserve"> the following details:</w:t>
      </w:r>
    </w:p>
    <w:p w14:paraId="6A5426C9" w14:textId="77777777" w:rsidR="00CC3A17" w:rsidRDefault="00605774" w:rsidP="00E713E6">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the amount of the deposit</w:t>
      </w:r>
    </w:p>
    <w:p w14:paraId="721DC9A0" w14:textId="5B97A12A" w:rsidR="001A2F7E" w:rsidRPr="001A2F7E" w:rsidRDefault="001A2F7E" w:rsidP="006F0F97">
      <w:pPr>
        <w:numPr>
          <w:ilvl w:val="0"/>
          <w:numId w:val="6"/>
        </w:numPr>
        <w:tabs>
          <w:tab w:val="left" w:pos="851"/>
        </w:tabs>
        <w:spacing w:line="288" w:lineRule="auto"/>
        <w:ind w:left="851" w:right="-1049" w:hanging="284"/>
        <w:jc w:val="both"/>
        <w:rPr>
          <w:sz w:val="20"/>
          <w:szCs w:val="20"/>
        </w:rPr>
      </w:pPr>
      <w:r w:rsidRPr="001A2F7E">
        <w:rPr>
          <w:rFonts w:ascii="Calibri" w:eastAsia="Calibri" w:hAnsi="Calibri" w:cs="Calibri"/>
          <w:sz w:val="20"/>
          <w:szCs w:val="20"/>
        </w:rPr>
        <w:t>the</w:t>
      </w:r>
      <w:r w:rsidR="00605774" w:rsidRPr="001A2F7E">
        <w:rPr>
          <w:rFonts w:ascii="Calibri" w:eastAsia="Calibri" w:hAnsi="Calibri" w:cs="Calibri"/>
          <w:sz w:val="20"/>
          <w:szCs w:val="20"/>
        </w:rPr>
        <w:t xml:space="preserve"> </w:t>
      </w:r>
      <w:r w:rsidRPr="001A2F7E">
        <w:rPr>
          <w:rFonts w:ascii="Calibri" w:eastAsia="Calibri" w:hAnsi="Calibri" w:cs="Calibri"/>
          <w:sz w:val="20"/>
          <w:szCs w:val="20"/>
        </w:rPr>
        <w:t xml:space="preserve">source and </w:t>
      </w:r>
      <w:r>
        <w:rPr>
          <w:rFonts w:ascii="Calibri" w:eastAsia="Calibri" w:hAnsi="Calibri" w:cs="Calibri"/>
          <w:sz w:val="20"/>
          <w:szCs w:val="20"/>
        </w:rPr>
        <w:t>purpose</w:t>
      </w:r>
      <w:r w:rsidRPr="001A2F7E">
        <w:rPr>
          <w:rFonts w:ascii="Calibri" w:eastAsia="Calibri" w:hAnsi="Calibri" w:cs="Calibri"/>
          <w:sz w:val="20"/>
          <w:szCs w:val="20"/>
        </w:rPr>
        <w:t xml:space="preserve"> of the income  </w:t>
      </w:r>
    </w:p>
    <w:p w14:paraId="6225B8B0" w14:textId="71CDEB55" w:rsidR="00CC3A17" w:rsidRDefault="00605774" w:rsidP="000C2159">
      <w:pPr>
        <w:numPr>
          <w:ilvl w:val="0"/>
          <w:numId w:val="5"/>
        </w:numPr>
        <w:tabs>
          <w:tab w:val="left" w:pos="567"/>
        </w:tabs>
        <w:spacing w:after="240" w:line="288" w:lineRule="auto"/>
        <w:ind w:left="567" w:right="-1049" w:hanging="567"/>
        <w:jc w:val="both"/>
      </w:pPr>
      <w:bookmarkStart w:id="27" w:name="_49x2ik5" w:colFirst="0" w:colLast="0"/>
      <w:bookmarkEnd w:id="27"/>
      <w:r>
        <w:rPr>
          <w:rFonts w:ascii="Calibri" w:eastAsia="Calibri" w:hAnsi="Calibri" w:cs="Calibri"/>
          <w:sz w:val="20"/>
          <w:szCs w:val="20"/>
        </w:rPr>
        <w:t xml:space="preserve">The Trust or School Administrator is responsible for updating the accounting system </w:t>
      </w:r>
      <w:r w:rsidR="00DA4AEF">
        <w:rPr>
          <w:rFonts w:ascii="Calibri" w:eastAsia="Calibri" w:hAnsi="Calibri" w:cs="Calibri"/>
          <w:sz w:val="20"/>
          <w:szCs w:val="20"/>
        </w:rPr>
        <w:t>f</w:t>
      </w:r>
      <w:r>
        <w:rPr>
          <w:rFonts w:ascii="Calibri" w:eastAsia="Calibri" w:hAnsi="Calibri" w:cs="Calibri"/>
          <w:sz w:val="20"/>
          <w:szCs w:val="20"/>
        </w:rPr>
        <w:t>or deposits placed.</w:t>
      </w:r>
    </w:p>
    <w:p w14:paraId="7C1F07E9" w14:textId="77777777" w:rsidR="00CC3A17" w:rsidRPr="00E713E6" w:rsidRDefault="00605774">
      <w:pPr>
        <w:pStyle w:val="Heading3"/>
        <w:spacing w:after="240"/>
        <w:rPr>
          <w:rFonts w:ascii="Calibri" w:eastAsia="Calibri" w:hAnsi="Calibri" w:cs="Calibri"/>
          <w:sz w:val="24"/>
          <w:szCs w:val="24"/>
        </w:rPr>
      </w:pPr>
      <w:r w:rsidRPr="00E713E6">
        <w:rPr>
          <w:rFonts w:ascii="Calibri" w:eastAsia="Calibri" w:hAnsi="Calibri" w:cs="Calibri"/>
          <w:sz w:val="24"/>
          <w:szCs w:val="24"/>
        </w:rPr>
        <w:t>Payments and withdrawals</w:t>
      </w:r>
    </w:p>
    <w:p w14:paraId="4D7F6177" w14:textId="372E7069"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All </w:t>
      </w:r>
      <w:r w:rsidR="001A2F7E">
        <w:rPr>
          <w:rFonts w:ascii="Calibri" w:eastAsia="Calibri" w:hAnsi="Calibri" w:cs="Calibri"/>
          <w:sz w:val="20"/>
          <w:szCs w:val="20"/>
        </w:rPr>
        <w:t>payments and wi</w:t>
      </w:r>
      <w:r>
        <w:rPr>
          <w:rFonts w:ascii="Calibri" w:eastAsia="Calibri" w:hAnsi="Calibri" w:cs="Calibri"/>
          <w:sz w:val="20"/>
          <w:szCs w:val="20"/>
        </w:rPr>
        <w:t>thdrawal</w:t>
      </w:r>
      <w:r w:rsidR="001A2F7E">
        <w:rPr>
          <w:rFonts w:ascii="Calibri" w:eastAsia="Calibri" w:hAnsi="Calibri" w:cs="Calibri"/>
          <w:sz w:val="20"/>
          <w:szCs w:val="20"/>
        </w:rPr>
        <w:t>s</w:t>
      </w:r>
      <w:r>
        <w:rPr>
          <w:rFonts w:ascii="Calibri" w:eastAsia="Calibri" w:hAnsi="Calibri" w:cs="Calibri"/>
          <w:sz w:val="20"/>
          <w:szCs w:val="20"/>
        </w:rPr>
        <w:t xml:space="preserve"> from academy bank accounts must bear the signatures of two of the</w:t>
      </w:r>
      <w:r w:rsidR="00DA4AEF">
        <w:rPr>
          <w:rFonts w:ascii="Calibri" w:eastAsia="Calibri" w:hAnsi="Calibri" w:cs="Calibri"/>
          <w:sz w:val="20"/>
          <w:szCs w:val="20"/>
        </w:rPr>
        <w:t xml:space="preserve"> following </w:t>
      </w:r>
      <w:r>
        <w:rPr>
          <w:rFonts w:ascii="Calibri" w:eastAsia="Calibri" w:hAnsi="Calibri" w:cs="Calibri"/>
          <w:sz w:val="20"/>
          <w:szCs w:val="20"/>
        </w:rPr>
        <w:t>authorised signatories:</w:t>
      </w:r>
    </w:p>
    <w:p w14:paraId="34C74449" w14:textId="77777777" w:rsidR="001A2F7E" w:rsidRDefault="001A2F7E" w:rsidP="001A2F7E">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lastRenderedPageBreak/>
        <w:t xml:space="preserve">Head Teacher </w:t>
      </w:r>
    </w:p>
    <w:p w14:paraId="5B9381A7" w14:textId="77777777" w:rsidR="001A2F7E" w:rsidRDefault="001A2F7E" w:rsidP="001A2F7E">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Senior Teacher</w:t>
      </w:r>
    </w:p>
    <w:p w14:paraId="2ACAFAC2" w14:textId="6664C6BC" w:rsidR="00CC3A17" w:rsidRPr="000C2159" w:rsidRDefault="00DA4AEF" w:rsidP="00E713E6">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CEO</w:t>
      </w:r>
    </w:p>
    <w:p w14:paraId="09729D44" w14:textId="52AD9858" w:rsidR="000C2159" w:rsidRDefault="000C2159" w:rsidP="00E713E6">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CFO</w:t>
      </w:r>
    </w:p>
    <w:p w14:paraId="4802A6DD" w14:textId="77777777" w:rsidR="00CC3A17" w:rsidRDefault="00605774" w:rsidP="00E713E6">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Finance Trustee</w:t>
      </w:r>
    </w:p>
    <w:p w14:paraId="28C84394" w14:textId="77777777" w:rsidR="00CC3A17" w:rsidRDefault="00605774">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Chair of Trustees</w:t>
      </w:r>
    </w:p>
    <w:p w14:paraId="763D3C10" w14:textId="365D2834" w:rsidR="00CC3A17" w:rsidRPr="00C6037F" w:rsidRDefault="00605774" w:rsidP="00C227F1">
      <w:pPr>
        <w:numPr>
          <w:ilvl w:val="0"/>
          <w:numId w:val="5"/>
        </w:numPr>
        <w:tabs>
          <w:tab w:val="left" w:pos="567"/>
        </w:tabs>
        <w:spacing w:after="240" w:line="288" w:lineRule="auto"/>
        <w:ind w:left="567" w:right="-1049" w:hanging="567"/>
        <w:jc w:val="both"/>
      </w:pPr>
      <w:r w:rsidRPr="00C6037F">
        <w:rPr>
          <w:rFonts w:ascii="Calibri" w:eastAsia="Calibri" w:hAnsi="Calibri" w:cs="Calibri"/>
          <w:sz w:val="20"/>
          <w:szCs w:val="20"/>
        </w:rPr>
        <w:t xml:space="preserve">This provision applies to all accounts, public or private, operated by or on behalf of the governing body of the academy including funds held in trust. </w:t>
      </w:r>
      <w:r w:rsidR="00C6037F">
        <w:rPr>
          <w:rFonts w:ascii="Calibri" w:eastAsia="Calibri" w:hAnsi="Calibri" w:cs="Calibri"/>
          <w:sz w:val="20"/>
          <w:szCs w:val="20"/>
        </w:rPr>
        <w:t>A</w:t>
      </w:r>
      <w:r w:rsidRPr="00C6037F">
        <w:rPr>
          <w:rFonts w:ascii="Calibri" w:eastAsia="Calibri" w:hAnsi="Calibri" w:cs="Calibri"/>
          <w:sz w:val="20"/>
          <w:szCs w:val="20"/>
        </w:rPr>
        <w:t xml:space="preserve">uthorised signatories </w:t>
      </w:r>
      <w:r w:rsidR="00C6037F" w:rsidRPr="00C6037F">
        <w:rPr>
          <w:rFonts w:ascii="Calibri" w:eastAsia="Calibri" w:hAnsi="Calibri" w:cs="Calibri"/>
          <w:sz w:val="20"/>
          <w:szCs w:val="20"/>
        </w:rPr>
        <w:t xml:space="preserve">should not </w:t>
      </w:r>
      <w:r w:rsidR="00C6037F">
        <w:rPr>
          <w:rFonts w:ascii="Calibri" w:eastAsia="Calibri" w:hAnsi="Calibri" w:cs="Calibri"/>
          <w:sz w:val="20"/>
          <w:szCs w:val="20"/>
        </w:rPr>
        <w:t xml:space="preserve">make a payment or withdrawal </w:t>
      </w:r>
      <w:r w:rsidRPr="00C6037F">
        <w:rPr>
          <w:rFonts w:ascii="Calibri" w:eastAsia="Calibri" w:hAnsi="Calibri" w:cs="Calibri"/>
          <w:sz w:val="20"/>
          <w:szCs w:val="20"/>
        </w:rPr>
        <w:t>relating to goods or services for which they have also authorised the expenditure.</w:t>
      </w:r>
    </w:p>
    <w:p w14:paraId="05861385" w14:textId="77777777" w:rsidR="00CC3A17" w:rsidRDefault="00605774">
      <w:pPr>
        <w:pStyle w:val="Heading3"/>
        <w:spacing w:after="240"/>
        <w:rPr>
          <w:rFonts w:ascii="Calibri" w:eastAsia="Calibri" w:hAnsi="Calibri" w:cs="Calibri"/>
        </w:rPr>
      </w:pPr>
      <w:r>
        <w:rPr>
          <w:rFonts w:ascii="Calibri" w:eastAsia="Calibri" w:hAnsi="Calibri" w:cs="Calibri"/>
        </w:rPr>
        <w:t>Administration</w:t>
      </w:r>
    </w:p>
    <w:p w14:paraId="4E8DB607" w14:textId="3B8D8241" w:rsidR="00CC3A17" w:rsidRPr="007469EF" w:rsidRDefault="00605774" w:rsidP="00C6037F">
      <w:pPr>
        <w:pStyle w:val="ListParagraph"/>
        <w:numPr>
          <w:ilvl w:val="0"/>
          <w:numId w:val="5"/>
        </w:numPr>
        <w:tabs>
          <w:tab w:val="left" w:pos="567"/>
        </w:tabs>
        <w:spacing w:before="240" w:after="240" w:line="288" w:lineRule="auto"/>
        <w:ind w:left="567" w:right="-1049" w:hanging="567"/>
        <w:jc w:val="both"/>
        <w:rPr>
          <w:sz w:val="20"/>
          <w:szCs w:val="20"/>
        </w:rPr>
      </w:pPr>
      <w:r w:rsidRPr="007469EF">
        <w:rPr>
          <w:rFonts w:ascii="Calibri" w:eastAsia="Calibri" w:hAnsi="Calibri" w:cs="Calibri"/>
          <w:sz w:val="20"/>
          <w:szCs w:val="20"/>
        </w:rPr>
        <w:t xml:space="preserve">The Trust </w:t>
      </w:r>
      <w:r w:rsidR="007469EF" w:rsidRPr="007469EF">
        <w:rPr>
          <w:rFonts w:ascii="Calibri" w:eastAsia="Calibri" w:hAnsi="Calibri" w:cs="Calibri"/>
          <w:sz w:val="20"/>
          <w:szCs w:val="20"/>
        </w:rPr>
        <w:t>and school ad</w:t>
      </w:r>
      <w:r w:rsidRPr="007469EF">
        <w:rPr>
          <w:rFonts w:ascii="Calibri" w:eastAsia="Calibri" w:hAnsi="Calibri" w:cs="Calibri"/>
          <w:sz w:val="20"/>
          <w:szCs w:val="20"/>
        </w:rPr>
        <w:t xml:space="preserve">ministrator ensures bank statements are received regularly and reconciliations are performed on a monthly basis. Reconciliation procedures must ensure </w:t>
      </w:r>
      <w:r w:rsidR="007469EF" w:rsidRPr="007469EF">
        <w:rPr>
          <w:rFonts w:ascii="Calibri" w:eastAsia="Calibri" w:hAnsi="Calibri" w:cs="Calibri"/>
          <w:sz w:val="20"/>
          <w:szCs w:val="20"/>
        </w:rPr>
        <w:t>a</w:t>
      </w:r>
      <w:r w:rsidRPr="007469EF">
        <w:rPr>
          <w:rFonts w:ascii="Calibri" w:eastAsia="Calibri" w:hAnsi="Calibri" w:cs="Calibri"/>
          <w:sz w:val="20"/>
          <w:szCs w:val="20"/>
        </w:rPr>
        <w:t xml:space="preserve">ll bank accounts are reconciled to the </w:t>
      </w:r>
      <w:r w:rsidR="007469EF" w:rsidRPr="007469EF">
        <w:rPr>
          <w:rFonts w:ascii="Calibri" w:eastAsia="Calibri" w:hAnsi="Calibri" w:cs="Calibri"/>
          <w:sz w:val="20"/>
          <w:szCs w:val="20"/>
        </w:rPr>
        <w:t xml:space="preserve">finance system and signed by the Head Teacher or </w:t>
      </w:r>
      <w:r w:rsidR="00C6037F">
        <w:rPr>
          <w:rFonts w:ascii="Calibri" w:eastAsia="Calibri" w:hAnsi="Calibri" w:cs="Calibri"/>
          <w:sz w:val="20"/>
          <w:szCs w:val="20"/>
        </w:rPr>
        <w:t>CFO (on behalf of the Accounting Officer)</w:t>
      </w:r>
      <w:r w:rsidR="00527C98">
        <w:rPr>
          <w:rFonts w:ascii="Calibri" w:eastAsia="Calibri" w:hAnsi="Calibri" w:cs="Calibri"/>
          <w:sz w:val="20"/>
          <w:szCs w:val="20"/>
        </w:rPr>
        <w:t xml:space="preserve"> as per 45. above</w:t>
      </w:r>
      <w:r w:rsidR="00C6037F">
        <w:rPr>
          <w:rFonts w:ascii="Calibri" w:eastAsia="Calibri" w:hAnsi="Calibri" w:cs="Calibri"/>
          <w:sz w:val="20"/>
          <w:szCs w:val="20"/>
        </w:rPr>
        <w:t>.</w:t>
      </w:r>
    </w:p>
    <w:p w14:paraId="3270A674" w14:textId="77777777" w:rsidR="00CC3A17" w:rsidRDefault="00605774">
      <w:pPr>
        <w:pStyle w:val="Heading2"/>
        <w:ind w:left="0" w:firstLine="0"/>
        <w:rPr>
          <w:rFonts w:ascii="Calibri" w:eastAsia="Calibri" w:hAnsi="Calibri" w:cs="Calibri"/>
        </w:rPr>
      </w:pPr>
      <w:r>
        <w:rPr>
          <w:rFonts w:ascii="Calibri" w:eastAsia="Calibri" w:hAnsi="Calibri" w:cs="Calibri"/>
        </w:rPr>
        <w:t xml:space="preserve">Petty Cash </w:t>
      </w:r>
    </w:p>
    <w:p w14:paraId="26AE6CE9" w14:textId="078E3E3B" w:rsidR="00CC3A17" w:rsidRDefault="00605774">
      <w:pPr>
        <w:numPr>
          <w:ilvl w:val="0"/>
          <w:numId w:val="5"/>
        </w:numPr>
        <w:tabs>
          <w:tab w:val="left" w:pos="567"/>
        </w:tabs>
        <w:spacing w:before="240" w:after="240" w:line="288" w:lineRule="auto"/>
        <w:ind w:left="567" w:right="-1049" w:hanging="567"/>
        <w:jc w:val="both"/>
      </w:pPr>
      <w:r>
        <w:rPr>
          <w:rFonts w:ascii="Calibri" w:eastAsia="Calibri" w:hAnsi="Calibri" w:cs="Calibri"/>
          <w:sz w:val="20"/>
          <w:szCs w:val="20"/>
        </w:rPr>
        <w:t>The Trust operates a No Petty Cash Policy</w:t>
      </w:r>
      <w:r w:rsidR="00C6037F">
        <w:rPr>
          <w:rFonts w:ascii="Calibri" w:eastAsia="Calibri" w:hAnsi="Calibri" w:cs="Calibri"/>
          <w:sz w:val="20"/>
          <w:szCs w:val="20"/>
        </w:rPr>
        <w:t>.</w:t>
      </w:r>
    </w:p>
    <w:p w14:paraId="4749B45F" w14:textId="496110E4" w:rsidR="00CC3A17" w:rsidRDefault="001663DF">
      <w:pPr>
        <w:pStyle w:val="Heading2"/>
        <w:ind w:left="0" w:firstLine="0"/>
        <w:rPr>
          <w:rFonts w:ascii="Calibri" w:eastAsia="Calibri" w:hAnsi="Calibri" w:cs="Calibri"/>
        </w:rPr>
      </w:pPr>
      <w:r>
        <w:rPr>
          <w:rFonts w:ascii="Calibri" w:eastAsia="Calibri" w:hAnsi="Calibri" w:cs="Calibri"/>
        </w:rPr>
        <w:t xml:space="preserve">Charge Cards </w:t>
      </w:r>
    </w:p>
    <w:p w14:paraId="719976D4" w14:textId="2C55CFE4" w:rsidR="00CC3A17" w:rsidRDefault="00605774" w:rsidP="00E713E6">
      <w:pPr>
        <w:numPr>
          <w:ilvl w:val="0"/>
          <w:numId w:val="5"/>
        </w:numPr>
        <w:tabs>
          <w:tab w:val="left" w:pos="567"/>
        </w:tabs>
        <w:spacing w:line="288" w:lineRule="auto"/>
        <w:ind w:left="567" w:right="-1049" w:hanging="567"/>
        <w:jc w:val="both"/>
      </w:pPr>
      <w:r>
        <w:rPr>
          <w:rFonts w:ascii="Calibri" w:eastAsia="Calibri" w:hAnsi="Calibri" w:cs="Calibri"/>
          <w:sz w:val="20"/>
          <w:szCs w:val="20"/>
        </w:rPr>
        <w:t>Each school is issued with Lloyds Bank Charge Card</w:t>
      </w:r>
      <w:r w:rsidR="009A3D92">
        <w:rPr>
          <w:rFonts w:ascii="Calibri" w:eastAsia="Calibri" w:hAnsi="Calibri" w:cs="Calibri"/>
          <w:sz w:val="20"/>
          <w:szCs w:val="20"/>
        </w:rPr>
        <w:t>s</w:t>
      </w:r>
      <w:r>
        <w:rPr>
          <w:rFonts w:ascii="Calibri" w:eastAsia="Calibri" w:hAnsi="Calibri" w:cs="Calibri"/>
          <w:sz w:val="20"/>
          <w:szCs w:val="20"/>
        </w:rPr>
        <w:t xml:space="preserve">, to be used only when it is not practical to </w:t>
      </w:r>
      <w:r w:rsidR="00804418">
        <w:rPr>
          <w:rFonts w:ascii="Calibri" w:eastAsia="Calibri" w:hAnsi="Calibri" w:cs="Calibri"/>
          <w:sz w:val="20"/>
          <w:szCs w:val="20"/>
        </w:rPr>
        <w:t xml:space="preserve">request an invoice for the supply of goods or services. </w:t>
      </w:r>
      <w:r>
        <w:rPr>
          <w:rFonts w:ascii="Calibri" w:eastAsia="Calibri" w:hAnsi="Calibri" w:cs="Calibri"/>
          <w:sz w:val="20"/>
          <w:szCs w:val="20"/>
        </w:rPr>
        <w:t xml:space="preserve">It is used mostly for internet purchases and to buy refreshments for meetings and after school clubs etc. </w:t>
      </w:r>
    </w:p>
    <w:p w14:paraId="79FE59FF" w14:textId="46DB3C69" w:rsidR="00CC3A17" w:rsidRPr="009641B8" w:rsidRDefault="00605774" w:rsidP="00E713E6">
      <w:pPr>
        <w:numPr>
          <w:ilvl w:val="0"/>
          <w:numId w:val="5"/>
        </w:numPr>
        <w:tabs>
          <w:tab w:val="left" w:pos="567"/>
        </w:tabs>
        <w:spacing w:line="288" w:lineRule="auto"/>
        <w:ind w:left="567" w:right="-1049" w:hanging="567"/>
        <w:jc w:val="both"/>
      </w:pPr>
      <w:r>
        <w:rPr>
          <w:rFonts w:ascii="Calibri" w:eastAsia="Calibri" w:hAnsi="Calibri" w:cs="Calibri"/>
          <w:sz w:val="20"/>
          <w:szCs w:val="20"/>
        </w:rPr>
        <w:t xml:space="preserve">The </w:t>
      </w:r>
      <w:r w:rsidR="009A3D92">
        <w:rPr>
          <w:rFonts w:ascii="Calibri" w:eastAsia="Calibri" w:hAnsi="Calibri" w:cs="Calibri"/>
          <w:sz w:val="20"/>
          <w:szCs w:val="20"/>
        </w:rPr>
        <w:t xml:space="preserve">CFO </w:t>
      </w:r>
      <w:r>
        <w:rPr>
          <w:rFonts w:ascii="Calibri" w:eastAsia="Calibri" w:hAnsi="Calibri" w:cs="Calibri"/>
          <w:sz w:val="20"/>
          <w:szCs w:val="20"/>
        </w:rPr>
        <w:t xml:space="preserve">has also been issued with a Charge Card for Trust wide purchases. </w:t>
      </w:r>
    </w:p>
    <w:p w14:paraId="1B9A0D12" w14:textId="033E4DC1" w:rsidR="009641B8" w:rsidRPr="009641B8" w:rsidRDefault="009641B8" w:rsidP="00E713E6">
      <w:pPr>
        <w:numPr>
          <w:ilvl w:val="0"/>
          <w:numId w:val="5"/>
        </w:numPr>
        <w:tabs>
          <w:tab w:val="left" w:pos="567"/>
        </w:tabs>
        <w:spacing w:line="288" w:lineRule="auto"/>
        <w:ind w:left="567" w:right="-1049" w:hanging="567"/>
        <w:jc w:val="both"/>
      </w:pPr>
      <w:r>
        <w:rPr>
          <w:rFonts w:ascii="Calibri" w:eastAsia="Calibri" w:hAnsi="Calibri" w:cs="Calibri"/>
          <w:sz w:val="20"/>
          <w:szCs w:val="20"/>
        </w:rPr>
        <w:t xml:space="preserve">These cards should be kept in a safe place and should only be used by the </w:t>
      </w:r>
      <w:r w:rsidR="00C227F1">
        <w:rPr>
          <w:rFonts w:ascii="Calibri" w:eastAsia="Calibri" w:hAnsi="Calibri" w:cs="Calibri"/>
          <w:sz w:val="20"/>
          <w:szCs w:val="20"/>
        </w:rPr>
        <w:t>card holders</w:t>
      </w:r>
      <w:r>
        <w:rPr>
          <w:rFonts w:ascii="Calibri" w:eastAsia="Calibri" w:hAnsi="Calibri" w:cs="Calibri"/>
          <w:sz w:val="20"/>
          <w:szCs w:val="20"/>
        </w:rPr>
        <w:t>.</w:t>
      </w:r>
    </w:p>
    <w:p w14:paraId="2C864F3E" w14:textId="070E0FCA" w:rsidR="009641B8" w:rsidRDefault="009641B8" w:rsidP="00C227F1">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Payments made using any other method such as a personal credit card will not be re-imbursed unless prior permission is sought from the </w:t>
      </w:r>
      <w:r w:rsidR="00C227F1">
        <w:rPr>
          <w:rFonts w:ascii="Calibri" w:eastAsia="Calibri" w:hAnsi="Calibri" w:cs="Calibri"/>
          <w:sz w:val="20"/>
          <w:szCs w:val="20"/>
        </w:rPr>
        <w:t>CFO or CEO</w:t>
      </w:r>
      <w:r>
        <w:rPr>
          <w:rFonts w:ascii="Calibri" w:eastAsia="Calibri" w:hAnsi="Calibri" w:cs="Calibri"/>
          <w:sz w:val="20"/>
          <w:szCs w:val="20"/>
        </w:rPr>
        <w:t xml:space="preserve"> and an appropriate purchase order is raised.</w:t>
      </w:r>
    </w:p>
    <w:p w14:paraId="2DCF8B04" w14:textId="0C5A1481" w:rsidR="00CC3A17" w:rsidRDefault="00605774" w:rsidP="00C6037F">
      <w:pPr>
        <w:numPr>
          <w:ilvl w:val="0"/>
          <w:numId w:val="5"/>
        </w:numPr>
        <w:tabs>
          <w:tab w:val="left" w:pos="567"/>
        </w:tabs>
        <w:spacing w:after="240" w:line="288" w:lineRule="auto"/>
        <w:ind w:left="567" w:right="-1049" w:hanging="567"/>
        <w:jc w:val="both"/>
      </w:pPr>
      <w:r>
        <w:rPr>
          <w:rFonts w:ascii="Calibri" w:eastAsia="Calibri" w:hAnsi="Calibri" w:cs="Calibri"/>
          <w:sz w:val="20"/>
          <w:szCs w:val="20"/>
        </w:rPr>
        <w:t xml:space="preserve">A copy of the payment card bill, along with all the relevant documentation should be held by the </w:t>
      </w:r>
      <w:r w:rsidR="00DE1AAD">
        <w:rPr>
          <w:rFonts w:ascii="Calibri" w:eastAsia="Calibri" w:hAnsi="Calibri" w:cs="Calibri"/>
          <w:sz w:val="20"/>
          <w:szCs w:val="20"/>
        </w:rPr>
        <w:t>S</w:t>
      </w:r>
      <w:r>
        <w:rPr>
          <w:rFonts w:ascii="Calibri" w:eastAsia="Calibri" w:hAnsi="Calibri" w:cs="Calibri"/>
          <w:sz w:val="20"/>
          <w:szCs w:val="20"/>
        </w:rPr>
        <w:t xml:space="preserve">chool </w:t>
      </w:r>
      <w:r w:rsidR="00DE1AAD">
        <w:rPr>
          <w:rFonts w:ascii="Calibri" w:eastAsia="Calibri" w:hAnsi="Calibri" w:cs="Calibri"/>
          <w:sz w:val="20"/>
          <w:szCs w:val="20"/>
        </w:rPr>
        <w:t xml:space="preserve">Finance and Admin officer </w:t>
      </w:r>
      <w:r>
        <w:rPr>
          <w:rFonts w:ascii="Calibri" w:eastAsia="Calibri" w:hAnsi="Calibri" w:cs="Calibri"/>
          <w:sz w:val="20"/>
          <w:szCs w:val="20"/>
        </w:rPr>
        <w:t xml:space="preserve">or Trust administrator. The </w:t>
      </w:r>
      <w:r w:rsidR="00C6037F">
        <w:rPr>
          <w:rFonts w:ascii="Calibri" w:eastAsia="Calibri" w:hAnsi="Calibri" w:cs="Calibri"/>
          <w:sz w:val="20"/>
          <w:szCs w:val="20"/>
        </w:rPr>
        <w:t>CFO (on behalf of the Accounting Officer)</w:t>
      </w:r>
      <w:r>
        <w:rPr>
          <w:rFonts w:ascii="Calibri" w:eastAsia="Calibri" w:hAnsi="Calibri" w:cs="Calibri"/>
          <w:sz w:val="20"/>
          <w:szCs w:val="20"/>
        </w:rPr>
        <w:t xml:space="preserve"> or Head Teacher </w:t>
      </w:r>
      <w:r w:rsidR="009A3D92">
        <w:rPr>
          <w:rFonts w:ascii="Calibri" w:eastAsia="Calibri" w:hAnsi="Calibri" w:cs="Calibri"/>
          <w:sz w:val="20"/>
          <w:szCs w:val="20"/>
        </w:rPr>
        <w:t xml:space="preserve">should </w:t>
      </w:r>
      <w:r>
        <w:rPr>
          <w:rFonts w:ascii="Calibri" w:eastAsia="Calibri" w:hAnsi="Calibri" w:cs="Calibri"/>
          <w:sz w:val="20"/>
          <w:szCs w:val="20"/>
        </w:rPr>
        <w:t>then check the transactions, and sign the authorisation sheet. These should be safely stored until the end of the financial year.</w:t>
      </w:r>
    </w:p>
    <w:p w14:paraId="45908A7C" w14:textId="77777777" w:rsidR="00CC3A17" w:rsidRDefault="00605774">
      <w:pPr>
        <w:keepNext/>
        <w:pBdr>
          <w:top w:val="nil"/>
          <w:left w:val="nil"/>
          <w:bottom w:val="nil"/>
          <w:right w:val="nil"/>
          <w:between w:val="nil"/>
        </w:pBdr>
        <w:spacing w:before="240" w:after="240"/>
        <w:rPr>
          <w:rFonts w:ascii="Calibri" w:eastAsia="Calibri" w:hAnsi="Calibri" w:cs="Calibri"/>
          <w:b/>
          <w:color w:val="000000"/>
          <w:sz w:val="32"/>
          <w:szCs w:val="32"/>
        </w:rPr>
      </w:pPr>
      <w:r>
        <w:rPr>
          <w:rFonts w:ascii="Calibri" w:eastAsia="Calibri" w:hAnsi="Calibri" w:cs="Calibri"/>
          <w:b/>
          <w:color w:val="000000"/>
          <w:sz w:val="32"/>
          <w:szCs w:val="32"/>
        </w:rPr>
        <w:t>Investments</w:t>
      </w:r>
    </w:p>
    <w:p w14:paraId="551DA02C" w14:textId="77777777"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Investments are made in accordance with written procedures approved by the Trustees.</w:t>
      </w:r>
    </w:p>
    <w:p w14:paraId="6C968BC0" w14:textId="4455A7A1" w:rsidR="00CC3A17" w:rsidRDefault="00605774" w:rsidP="00E713E6">
      <w:pPr>
        <w:numPr>
          <w:ilvl w:val="0"/>
          <w:numId w:val="5"/>
        </w:numPr>
        <w:tabs>
          <w:tab w:val="left" w:pos="567"/>
        </w:tabs>
        <w:spacing w:line="288" w:lineRule="auto"/>
        <w:ind w:left="567" w:right="-1050" w:hanging="567"/>
        <w:jc w:val="both"/>
      </w:pPr>
      <w:bookmarkStart w:id="28" w:name="_41mghml" w:colFirst="0" w:colLast="0"/>
      <w:bookmarkEnd w:id="28"/>
      <w:r>
        <w:rPr>
          <w:rFonts w:ascii="Calibri" w:eastAsia="Calibri" w:hAnsi="Calibri" w:cs="Calibri"/>
          <w:sz w:val="20"/>
          <w:szCs w:val="20"/>
        </w:rPr>
        <w:t>All investments are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w:t>
      </w:r>
    </w:p>
    <w:p w14:paraId="48DB5179" w14:textId="3E45CEF0" w:rsidR="00CC3A17" w:rsidRDefault="00605774">
      <w:pPr>
        <w:keepNext/>
        <w:pBdr>
          <w:top w:val="nil"/>
          <w:left w:val="nil"/>
          <w:bottom w:val="nil"/>
          <w:right w:val="nil"/>
          <w:between w:val="nil"/>
        </w:pBdr>
        <w:spacing w:before="240" w:after="240"/>
        <w:rPr>
          <w:rFonts w:ascii="Calibri" w:eastAsia="Calibri" w:hAnsi="Calibri" w:cs="Calibri"/>
          <w:b/>
          <w:color w:val="000000"/>
          <w:sz w:val="32"/>
          <w:szCs w:val="32"/>
        </w:rPr>
      </w:pPr>
      <w:r>
        <w:rPr>
          <w:rFonts w:ascii="Calibri" w:eastAsia="Calibri" w:hAnsi="Calibri" w:cs="Calibri"/>
          <w:b/>
          <w:color w:val="000000"/>
          <w:sz w:val="32"/>
          <w:szCs w:val="32"/>
        </w:rPr>
        <w:t>Reserves</w:t>
      </w:r>
    </w:p>
    <w:p w14:paraId="1D2F85F7" w14:textId="2C2DFDB6"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Any overall </w:t>
      </w:r>
      <w:r w:rsidR="009A3D92">
        <w:rPr>
          <w:rFonts w:ascii="Calibri" w:eastAsia="Calibri" w:hAnsi="Calibri" w:cs="Calibri"/>
          <w:sz w:val="20"/>
          <w:szCs w:val="20"/>
        </w:rPr>
        <w:t xml:space="preserve">Trust </w:t>
      </w:r>
      <w:r>
        <w:rPr>
          <w:rFonts w:ascii="Calibri" w:eastAsia="Calibri" w:hAnsi="Calibri" w:cs="Calibri"/>
          <w:sz w:val="20"/>
          <w:szCs w:val="20"/>
        </w:rPr>
        <w:t xml:space="preserve">surpluses or deficits (reserves) at the end of the year are carried over to the following year. </w:t>
      </w:r>
    </w:p>
    <w:p w14:paraId="18B1C0B6" w14:textId="189AED95"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If the Trust is anticipating a deficit at the end of </w:t>
      </w:r>
      <w:r w:rsidR="00C6037F">
        <w:rPr>
          <w:rFonts w:ascii="Calibri" w:eastAsia="Calibri" w:hAnsi="Calibri" w:cs="Calibri"/>
          <w:sz w:val="20"/>
          <w:szCs w:val="20"/>
        </w:rPr>
        <w:t>the</w:t>
      </w:r>
      <w:r>
        <w:rPr>
          <w:rFonts w:ascii="Calibri" w:eastAsia="Calibri" w:hAnsi="Calibri" w:cs="Calibri"/>
          <w:sz w:val="20"/>
          <w:szCs w:val="20"/>
        </w:rPr>
        <w:t xml:space="preserve"> financial year, the </w:t>
      </w:r>
      <w:r w:rsidR="00C227F1">
        <w:rPr>
          <w:rFonts w:ascii="Calibri" w:eastAsia="Calibri" w:hAnsi="Calibri" w:cs="Calibri"/>
          <w:sz w:val="20"/>
          <w:szCs w:val="20"/>
        </w:rPr>
        <w:t>CFO</w:t>
      </w:r>
      <w:r w:rsidR="00C6037F">
        <w:rPr>
          <w:rFonts w:ascii="Calibri" w:eastAsia="Calibri" w:hAnsi="Calibri" w:cs="Calibri"/>
          <w:sz w:val="20"/>
          <w:szCs w:val="20"/>
        </w:rPr>
        <w:t xml:space="preserve"> (</w:t>
      </w:r>
      <w:r w:rsidR="00C227F1">
        <w:rPr>
          <w:rFonts w:ascii="Calibri" w:eastAsia="Calibri" w:hAnsi="Calibri" w:cs="Calibri"/>
          <w:sz w:val="20"/>
          <w:szCs w:val="20"/>
        </w:rPr>
        <w:t>in conjunction with the</w:t>
      </w:r>
      <w:r>
        <w:rPr>
          <w:rFonts w:ascii="Calibri" w:eastAsia="Calibri" w:hAnsi="Calibri" w:cs="Calibri"/>
          <w:sz w:val="20"/>
          <w:szCs w:val="20"/>
        </w:rPr>
        <w:t xml:space="preserve"> Head Teacher </w:t>
      </w:r>
      <w:r w:rsidR="00C227F1">
        <w:rPr>
          <w:rFonts w:ascii="Calibri" w:eastAsia="Calibri" w:hAnsi="Calibri" w:cs="Calibri"/>
          <w:sz w:val="20"/>
          <w:szCs w:val="20"/>
        </w:rPr>
        <w:t>and CEO</w:t>
      </w:r>
      <w:r w:rsidR="00C6037F">
        <w:rPr>
          <w:rFonts w:ascii="Calibri" w:eastAsia="Calibri" w:hAnsi="Calibri" w:cs="Calibri"/>
          <w:sz w:val="20"/>
          <w:szCs w:val="20"/>
        </w:rPr>
        <w:t>)</w:t>
      </w:r>
      <w:r w:rsidR="00C227F1">
        <w:rPr>
          <w:rFonts w:ascii="Calibri" w:eastAsia="Calibri" w:hAnsi="Calibri" w:cs="Calibri"/>
          <w:sz w:val="20"/>
          <w:szCs w:val="20"/>
        </w:rPr>
        <w:t xml:space="preserve">, </w:t>
      </w:r>
      <w:r>
        <w:rPr>
          <w:rFonts w:ascii="Calibri" w:eastAsia="Calibri" w:hAnsi="Calibri" w:cs="Calibri"/>
          <w:sz w:val="20"/>
          <w:szCs w:val="20"/>
        </w:rPr>
        <w:t>ha</w:t>
      </w:r>
      <w:r w:rsidR="00C6037F">
        <w:rPr>
          <w:rFonts w:ascii="Calibri" w:eastAsia="Calibri" w:hAnsi="Calibri" w:cs="Calibri"/>
          <w:sz w:val="20"/>
          <w:szCs w:val="20"/>
        </w:rPr>
        <w:t xml:space="preserve">s a </w:t>
      </w:r>
      <w:r>
        <w:rPr>
          <w:rFonts w:ascii="Calibri" w:eastAsia="Calibri" w:hAnsi="Calibri" w:cs="Calibri"/>
          <w:sz w:val="20"/>
          <w:szCs w:val="20"/>
        </w:rPr>
        <w:t xml:space="preserve">responsibility to ensure action is taken at the earliest opportunity to address this. </w:t>
      </w:r>
    </w:p>
    <w:p w14:paraId="763ACCD9" w14:textId="68E4EAD9" w:rsidR="00CC3A17" w:rsidRDefault="00605774" w:rsidP="00E713E6">
      <w:pPr>
        <w:numPr>
          <w:ilvl w:val="0"/>
          <w:numId w:val="5"/>
        </w:numPr>
        <w:tabs>
          <w:tab w:val="left" w:pos="567"/>
        </w:tabs>
        <w:spacing w:line="288" w:lineRule="auto"/>
        <w:ind w:left="567" w:right="-1050" w:hanging="567"/>
        <w:jc w:val="both"/>
      </w:pPr>
      <w:bookmarkStart w:id="29" w:name="_2grqrue" w:colFirst="0" w:colLast="0"/>
      <w:bookmarkEnd w:id="29"/>
      <w:r>
        <w:rPr>
          <w:rFonts w:ascii="Calibri" w:eastAsia="Calibri" w:hAnsi="Calibri" w:cs="Calibri"/>
          <w:sz w:val="20"/>
          <w:szCs w:val="20"/>
        </w:rPr>
        <w:t xml:space="preserve">The Academy Trust undertakes to ensure that </w:t>
      </w:r>
      <w:r w:rsidR="00184FD3">
        <w:rPr>
          <w:rFonts w:ascii="Calibri" w:eastAsia="Calibri" w:hAnsi="Calibri" w:cs="Calibri"/>
          <w:sz w:val="20"/>
          <w:szCs w:val="20"/>
        </w:rPr>
        <w:t xml:space="preserve">it keeps </w:t>
      </w:r>
      <w:r>
        <w:rPr>
          <w:rFonts w:ascii="Calibri" w:eastAsia="Calibri" w:hAnsi="Calibri" w:cs="Calibri"/>
          <w:sz w:val="20"/>
          <w:szCs w:val="20"/>
        </w:rPr>
        <w:t>reserve</w:t>
      </w:r>
      <w:r w:rsidR="00184FD3">
        <w:rPr>
          <w:rFonts w:ascii="Calibri" w:eastAsia="Calibri" w:hAnsi="Calibri" w:cs="Calibri"/>
          <w:sz w:val="20"/>
          <w:szCs w:val="20"/>
        </w:rPr>
        <w:t>s</w:t>
      </w:r>
      <w:r>
        <w:rPr>
          <w:rFonts w:ascii="Calibri" w:eastAsia="Calibri" w:hAnsi="Calibri" w:cs="Calibri"/>
          <w:sz w:val="20"/>
          <w:szCs w:val="20"/>
        </w:rPr>
        <w:t xml:space="preserve"> </w:t>
      </w:r>
      <w:r w:rsidR="009A3D92">
        <w:rPr>
          <w:rFonts w:ascii="Calibri" w:eastAsia="Calibri" w:hAnsi="Calibri" w:cs="Calibri"/>
          <w:sz w:val="20"/>
          <w:szCs w:val="20"/>
        </w:rPr>
        <w:t xml:space="preserve">in accordance with its </w:t>
      </w:r>
      <w:r w:rsidR="00184FD3">
        <w:rPr>
          <w:rFonts w:ascii="Calibri" w:eastAsia="Calibri" w:hAnsi="Calibri" w:cs="Calibri"/>
          <w:sz w:val="20"/>
          <w:szCs w:val="20"/>
        </w:rPr>
        <w:t xml:space="preserve">approved </w:t>
      </w:r>
      <w:r w:rsidR="009A3D92">
        <w:rPr>
          <w:rFonts w:ascii="Calibri" w:eastAsia="Calibri" w:hAnsi="Calibri" w:cs="Calibri"/>
          <w:sz w:val="20"/>
          <w:szCs w:val="20"/>
        </w:rPr>
        <w:t>reserve policy</w:t>
      </w:r>
      <w:r>
        <w:rPr>
          <w:rFonts w:ascii="Calibri" w:eastAsia="Calibri" w:hAnsi="Calibri" w:cs="Calibri"/>
          <w:sz w:val="20"/>
          <w:szCs w:val="20"/>
        </w:rPr>
        <w:t xml:space="preserve">.  </w:t>
      </w:r>
    </w:p>
    <w:p w14:paraId="2A0DCB32" w14:textId="6A7A7851" w:rsidR="00CC3A17" w:rsidRDefault="00605774">
      <w:pPr>
        <w:keepNext/>
        <w:pBdr>
          <w:top w:val="nil"/>
          <w:left w:val="nil"/>
          <w:bottom w:val="nil"/>
          <w:right w:val="nil"/>
          <w:between w:val="nil"/>
        </w:pBdr>
        <w:spacing w:before="240" w:after="240"/>
        <w:rPr>
          <w:rFonts w:ascii="Calibri" w:eastAsia="Calibri" w:hAnsi="Calibri" w:cs="Calibri"/>
          <w:b/>
          <w:color w:val="000000"/>
          <w:sz w:val="32"/>
          <w:szCs w:val="32"/>
        </w:rPr>
      </w:pPr>
      <w:r>
        <w:rPr>
          <w:rFonts w:ascii="Calibri" w:eastAsia="Calibri" w:hAnsi="Calibri" w:cs="Calibri"/>
          <w:b/>
          <w:color w:val="000000"/>
          <w:sz w:val="32"/>
          <w:szCs w:val="32"/>
        </w:rPr>
        <w:lastRenderedPageBreak/>
        <w:t>Capital Reserves</w:t>
      </w:r>
    </w:p>
    <w:p w14:paraId="6E38FF8C" w14:textId="77777777"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Any overall surpluses at the end of the year are carried over to the following year. </w:t>
      </w:r>
    </w:p>
    <w:p w14:paraId="1BB09B84" w14:textId="35D44026" w:rsidR="00CC3A17" w:rsidRDefault="00605774" w:rsidP="00E713E6">
      <w:pPr>
        <w:numPr>
          <w:ilvl w:val="0"/>
          <w:numId w:val="5"/>
        </w:numPr>
        <w:tabs>
          <w:tab w:val="left" w:pos="567"/>
        </w:tabs>
        <w:spacing w:line="288" w:lineRule="auto"/>
        <w:ind w:left="567" w:right="-1050" w:hanging="567"/>
        <w:jc w:val="both"/>
      </w:pPr>
      <w:bookmarkStart w:id="30" w:name="_vx1227" w:colFirst="0" w:colLast="0"/>
      <w:bookmarkEnd w:id="30"/>
      <w:r>
        <w:rPr>
          <w:rFonts w:ascii="Calibri" w:eastAsia="Calibri" w:hAnsi="Calibri" w:cs="Calibri"/>
          <w:sz w:val="20"/>
          <w:szCs w:val="20"/>
        </w:rPr>
        <w:t xml:space="preserve">It is the responsibility of </w:t>
      </w:r>
      <w:r w:rsidR="009A3D92">
        <w:rPr>
          <w:rFonts w:ascii="Calibri" w:eastAsia="Calibri" w:hAnsi="Calibri" w:cs="Calibri"/>
          <w:sz w:val="20"/>
          <w:szCs w:val="20"/>
        </w:rPr>
        <w:t xml:space="preserve">Accounting Officer, in conjunction with the CFO, </w:t>
      </w:r>
      <w:r>
        <w:rPr>
          <w:rFonts w:ascii="Calibri" w:eastAsia="Calibri" w:hAnsi="Calibri" w:cs="Calibri"/>
          <w:sz w:val="20"/>
          <w:szCs w:val="20"/>
        </w:rPr>
        <w:t>to keep accurate records of the capital funds, especially where grants have been received for capital projects.</w:t>
      </w:r>
    </w:p>
    <w:p w14:paraId="10CB4707" w14:textId="3CB2075A" w:rsidR="00CC3A17" w:rsidRDefault="00605774">
      <w:pPr>
        <w:keepNext/>
        <w:pBdr>
          <w:top w:val="nil"/>
          <w:left w:val="nil"/>
          <w:bottom w:val="nil"/>
          <w:right w:val="nil"/>
          <w:between w:val="nil"/>
        </w:pBdr>
        <w:spacing w:before="240" w:after="240"/>
        <w:rPr>
          <w:rFonts w:ascii="Calibri" w:eastAsia="Calibri" w:hAnsi="Calibri" w:cs="Calibri"/>
          <w:b/>
          <w:color w:val="000000"/>
          <w:sz w:val="32"/>
          <w:szCs w:val="32"/>
        </w:rPr>
      </w:pPr>
      <w:r>
        <w:rPr>
          <w:rFonts w:ascii="Calibri" w:eastAsia="Calibri" w:hAnsi="Calibri" w:cs="Calibri"/>
          <w:b/>
          <w:color w:val="000000"/>
          <w:sz w:val="32"/>
          <w:szCs w:val="32"/>
        </w:rPr>
        <w:t>Payroll</w:t>
      </w:r>
    </w:p>
    <w:p w14:paraId="617094E8" w14:textId="77777777" w:rsidR="00CC3A17" w:rsidRDefault="00605774">
      <w:pPr>
        <w:pStyle w:val="Heading2"/>
        <w:ind w:left="0" w:firstLine="0"/>
        <w:rPr>
          <w:rFonts w:ascii="Calibri" w:eastAsia="Calibri" w:hAnsi="Calibri" w:cs="Calibri"/>
        </w:rPr>
      </w:pPr>
      <w:bookmarkStart w:id="31" w:name="_3fwokq0" w:colFirst="0" w:colLast="0"/>
      <w:bookmarkEnd w:id="31"/>
      <w:r>
        <w:rPr>
          <w:rFonts w:ascii="Calibri" w:eastAsia="Calibri" w:hAnsi="Calibri" w:cs="Calibri"/>
        </w:rPr>
        <w:t>Staff Appointments</w:t>
      </w:r>
    </w:p>
    <w:p w14:paraId="1BDDFE5F" w14:textId="1234204B"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Head Teacher has authority to appoint staff </w:t>
      </w:r>
      <w:r w:rsidR="00C227F1">
        <w:rPr>
          <w:rFonts w:ascii="Calibri" w:eastAsia="Calibri" w:hAnsi="Calibri" w:cs="Calibri"/>
          <w:sz w:val="20"/>
          <w:szCs w:val="20"/>
        </w:rPr>
        <w:t>e</w:t>
      </w:r>
      <w:r>
        <w:rPr>
          <w:rFonts w:ascii="Calibri" w:eastAsia="Calibri" w:hAnsi="Calibri" w:cs="Calibri"/>
          <w:sz w:val="20"/>
          <w:szCs w:val="20"/>
        </w:rPr>
        <w:t xml:space="preserve">xcept for </w:t>
      </w:r>
      <w:r>
        <w:rPr>
          <w:rFonts w:ascii="Calibri" w:eastAsia="Calibri" w:hAnsi="Calibri" w:cs="Calibri"/>
          <w:b/>
          <w:sz w:val="20"/>
          <w:szCs w:val="20"/>
        </w:rPr>
        <w:t xml:space="preserve">a </w:t>
      </w:r>
      <w:r>
        <w:rPr>
          <w:rFonts w:ascii="Calibri" w:eastAsia="Calibri" w:hAnsi="Calibri" w:cs="Calibri"/>
          <w:sz w:val="20"/>
          <w:szCs w:val="20"/>
        </w:rPr>
        <w:t xml:space="preserve">Head Teacher and Deputy Head Teacher whose appointments must follow consultation with the </w:t>
      </w:r>
      <w:r w:rsidR="000C2159">
        <w:rPr>
          <w:rFonts w:ascii="Calibri" w:eastAsia="Calibri" w:hAnsi="Calibri" w:cs="Calibri"/>
          <w:sz w:val="20"/>
          <w:szCs w:val="20"/>
        </w:rPr>
        <w:t xml:space="preserve">CEO in conjunction with the </w:t>
      </w:r>
      <w:r>
        <w:rPr>
          <w:rFonts w:ascii="Calibri" w:eastAsia="Calibri" w:hAnsi="Calibri" w:cs="Calibri"/>
          <w:sz w:val="20"/>
          <w:szCs w:val="20"/>
        </w:rPr>
        <w:t xml:space="preserve">Trustees. At least two persons should be present at each appointment. The </w:t>
      </w:r>
      <w:r w:rsidR="00527C98">
        <w:rPr>
          <w:rFonts w:ascii="Calibri" w:eastAsia="Calibri" w:hAnsi="Calibri" w:cs="Calibri"/>
          <w:sz w:val="20"/>
          <w:szCs w:val="20"/>
        </w:rPr>
        <w:t xml:space="preserve">school is responsible for </w:t>
      </w:r>
      <w:r>
        <w:rPr>
          <w:rFonts w:ascii="Calibri" w:eastAsia="Calibri" w:hAnsi="Calibri" w:cs="Calibri"/>
          <w:sz w:val="20"/>
          <w:szCs w:val="20"/>
        </w:rPr>
        <w:t>maintain</w:t>
      </w:r>
      <w:r w:rsidR="00527C98">
        <w:rPr>
          <w:rFonts w:ascii="Calibri" w:eastAsia="Calibri" w:hAnsi="Calibri" w:cs="Calibri"/>
          <w:sz w:val="20"/>
          <w:szCs w:val="20"/>
        </w:rPr>
        <w:t>ing</w:t>
      </w:r>
      <w:r>
        <w:rPr>
          <w:rFonts w:ascii="Calibri" w:eastAsia="Calibri" w:hAnsi="Calibri" w:cs="Calibri"/>
          <w:sz w:val="20"/>
          <w:szCs w:val="20"/>
        </w:rPr>
        <w:t xml:space="preserve"> personnel files for all members of staff which include contracts of employment. All personnel changes must be notified to </w:t>
      </w:r>
      <w:r w:rsidR="009A3D92">
        <w:rPr>
          <w:rFonts w:ascii="Calibri" w:eastAsia="Calibri" w:hAnsi="Calibri" w:cs="Calibri"/>
          <w:sz w:val="20"/>
          <w:szCs w:val="20"/>
        </w:rPr>
        <w:t xml:space="preserve">the </w:t>
      </w:r>
      <w:r w:rsidR="00527C98">
        <w:rPr>
          <w:rFonts w:ascii="Calibri" w:eastAsia="Calibri" w:hAnsi="Calibri" w:cs="Calibri"/>
          <w:sz w:val="20"/>
          <w:szCs w:val="20"/>
        </w:rPr>
        <w:t>CFO immediately, for the purpose of maintaining budget and payroll records</w:t>
      </w:r>
      <w:r>
        <w:rPr>
          <w:rFonts w:ascii="Calibri" w:eastAsia="Calibri" w:hAnsi="Calibri" w:cs="Calibri"/>
          <w:sz w:val="20"/>
          <w:szCs w:val="20"/>
        </w:rPr>
        <w:t>.</w:t>
      </w:r>
    </w:p>
    <w:p w14:paraId="2E743577" w14:textId="19C39994" w:rsidR="00CC3A17" w:rsidRDefault="00605774" w:rsidP="00E713E6">
      <w:pPr>
        <w:numPr>
          <w:ilvl w:val="0"/>
          <w:numId w:val="5"/>
        </w:numPr>
        <w:tabs>
          <w:tab w:val="left" w:pos="567"/>
        </w:tabs>
        <w:spacing w:line="288" w:lineRule="auto"/>
        <w:ind w:left="567" w:right="-1050" w:hanging="567"/>
        <w:jc w:val="both"/>
      </w:pPr>
      <w:bookmarkStart w:id="32" w:name="_1v1yuxt" w:colFirst="0" w:colLast="0"/>
      <w:bookmarkEnd w:id="32"/>
      <w:r>
        <w:rPr>
          <w:rFonts w:ascii="Calibri" w:eastAsia="Calibri" w:hAnsi="Calibri" w:cs="Calibri"/>
          <w:sz w:val="20"/>
          <w:szCs w:val="20"/>
        </w:rPr>
        <w:t xml:space="preserve">The Head </w:t>
      </w:r>
      <w:r w:rsidRPr="009A3D92">
        <w:rPr>
          <w:rFonts w:ascii="Calibri" w:eastAsia="Calibri" w:hAnsi="Calibri" w:cs="Calibri"/>
          <w:sz w:val="20"/>
          <w:szCs w:val="20"/>
        </w:rPr>
        <w:t xml:space="preserve">Teacher </w:t>
      </w:r>
      <w:r w:rsidR="009A3D92" w:rsidRPr="009A3D92">
        <w:rPr>
          <w:rFonts w:ascii="Calibri" w:eastAsia="Calibri" w:hAnsi="Calibri" w:cs="Calibri"/>
          <w:sz w:val="20"/>
          <w:szCs w:val="20"/>
        </w:rPr>
        <w:t>has ultimate</w:t>
      </w:r>
      <w:r w:rsidR="009A3D92">
        <w:rPr>
          <w:rFonts w:ascii="Calibri" w:eastAsia="Calibri" w:hAnsi="Calibri" w:cs="Calibri"/>
          <w:b/>
          <w:sz w:val="20"/>
          <w:szCs w:val="20"/>
        </w:rPr>
        <w:t xml:space="preserve"> </w:t>
      </w:r>
      <w:r>
        <w:rPr>
          <w:rFonts w:ascii="Calibri" w:eastAsia="Calibri" w:hAnsi="Calibri" w:cs="Calibri"/>
          <w:sz w:val="20"/>
          <w:szCs w:val="20"/>
        </w:rPr>
        <w:t>responsib</w:t>
      </w:r>
      <w:r w:rsidR="009A3D92">
        <w:rPr>
          <w:rFonts w:ascii="Calibri" w:eastAsia="Calibri" w:hAnsi="Calibri" w:cs="Calibri"/>
          <w:sz w:val="20"/>
          <w:szCs w:val="20"/>
        </w:rPr>
        <w:t xml:space="preserve">ility </w:t>
      </w:r>
      <w:r>
        <w:rPr>
          <w:rFonts w:ascii="Calibri" w:eastAsia="Calibri" w:hAnsi="Calibri" w:cs="Calibri"/>
          <w:sz w:val="20"/>
          <w:szCs w:val="20"/>
        </w:rPr>
        <w:t>for obtaining relevant DBS checks for a</w:t>
      </w:r>
      <w:r w:rsidR="009A3D92">
        <w:rPr>
          <w:rFonts w:ascii="Calibri" w:eastAsia="Calibri" w:hAnsi="Calibri" w:cs="Calibri"/>
          <w:sz w:val="20"/>
          <w:szCs w:val="20"/>
        </w:rPr>
        <w:t xml:space="preserve"> member of staff within their school, </w:t>
      </w:r>
      <w:r>
        <w:rPr>
          <w:rFonts w:ascii="Calibri" w:eastAsia="Calibri" w:hAnsi="Calibri" w:cs="Calibri"/>
          <w:sz w:val="20"/>
          <w:szCs w:val="20"/>
        </w:rPr>
        <w:t xml:space="preserve">and ensuring these are retained on file via the </w:t>
      </w:r>
      <w:r w:rsidR="009A3D92">
        <w:rPr>
          <w:rFonts w:ascii="Calibri" w:eastAsia="Calibri" w:hAnsi="Calibri" w:cs="Calibri"/>
          <w:sz w:val="20"/>
          <w:szCs w:val="20"/>
        </w:rPr>
        <w:t>Single Central Record</w:t>
      </w:r>
      <w:r>
        <w:rPr>
          <w:rFonts w:ascii="Calibri" w:eastAsia="Calibri" w:hAnsi="Calibri" w:cs="Calibri"/>
          <w:sz w:val="20"/>
          <w:szCs w:val="20"/>
        </w:rPr>
        <w:t xml:space="preserve">. The </w:t>
      </w:r>
      <w:r w:rsidR="009A3D92">
        <w:rPr>
          <w:rFonts w:ascii="Calibri" w:eastAsia="Calibri" w:hAnsi="Calibri" w:cs="Calibri"/>
          <w:sz w:val="20"/>
          <w:szCs w:val="20"/>
        </w:rPr>
        <w:t xml:space="preserve">CEO, in conjunction with the Trust Administrator, </w:t>
      </w:r>
      <w:r>
        <w:rPr>
          <w:rFonts w:ascii="Calibri" w:eastAsia="Calibri" w:hAnsi="Calibri" w:cs="Calibri"/>
          <w:sz w:val="20"/>
          <w:szCs w:val="20"/>
        </w:rPr>
        <w:t>is responsible for DBS checks at the central Trust level.</w:t>
      </w:r>
    </w:p>
    <w:p w14:paraId="4FC4D448" w14:textId="74670BE9" w:rsidR="00CC3A17" w:rsidRDefault="00605774">
      <w:pPr>
        <w:pStyle w:val="Heading2"/>
        <w:ind w:left="0" w:firstLine="0"/>
        <w:rPr>
          <w:rFonts w:ascii="Calibri" w:eastAsia="Calibri" w:hAnsi="Calibri" w:cs="Calibri"/>
        </w:rPr>
      </w:pPr>
      <w:r>
        <w:rPr>
          <w:rFonts w:ascii="Calibri" w:eastAsia="Calibri" w:hAnsi="Calibri" w:cs="Calibri"/>
        </w:rPr>
        <w:t>Payroll Administration</w:t>
      </w:r>
    </w:p>
    <w:p w14:paraId="4D10C01F" w14:textId="49CE5E0B"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Payroll is administered through the Trust’s payroll provider</w:t>
      </w:r>
      <w:r w:rsidR="00527C98">
        <w:rPr>
          <w:rFonts w:ascii="Calibri" w:eastAsia="Calibri" w:hAnsi="Calibri" w:cs="Calibri"/>
          <w:sz w:val="20"/>
          <w:szCs w:val="20"/>
        </w:rPr>
        <w:t xml:space="preserve"> (</w:t>
      </w:r>
      <w:r w:rsidR="009A3D92">
        <w:rPr>
          <w:rFonts w:ascii="Calibri" w:eastAsia="Calibri" w:hAnsi="Calibri" w:cs="Calibri"/>
          <w:sz w:val="20"/>
          <w:szCs w:val="20"/>
        </w:rPr>
        <w:t>currently</w:t>
      </w:r>
      <w:r>
        <w:rPr>
          <w:rFonts w:ascii="Calibri" w:eastAsia="Calibri" w:hAnsi="Calibri" w:cs="Calibri"/>
          <w:sz w:val="20"/>
          <w:szCs w:val="20"/>
        </w:rPr>
        <w:t xml:space="preserve"> Dataplan</w:t>
      </w:r>
      <w:r w:rsidR="00527C98">
        <w:rPr>
          <w:rFonts w:ascii="Calibri" w:eastAsia="Calibri" w:hAnsi="Calibri" w:cs="Calibri"/>
          <w:sz w:val="20"/>
          <w:szCs w:val="20"/>
        </w:rPr>
        <w:t>)</w:t>
      </w:r>
      <w:r>
        <w:rPr>
          <w:rFonts w:ascii="Calibri" w:eastAsia="Calibri" w:hAnsi="Calibri" w:cs="Calibri"/>
          <w:sz w:val="20"/>
          <w:szCs w:val="20"/>
        </w:rPr>
        <w:t>.</w:t>
      </w:r>
    </w:p>
    <w:p w14:paraId="16A749AB" w14:textId="1EC16701"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All staff are paid monthly </w:t>
      </w:r>
      <w:r w:rsidR="00ED40A7">
        <w:rPr>
          <w:rFonts w:ascii="Calibri" w:eastAsia="Calibri" w:hAnsi="Calibri" w:cs="Calibri"/>
          <w:sz w:val="20"/>
          <w:szCs w:val="20"/>
        </w:rPr>
        <w:t xml:space="preserve">and the payroll provider’s system holds relevant </w:t>
      </w:r>
      <w:r>
        <w:rPr>
          <w:rFonts w:ascii="Calibri" w:eastAsia="Calibri" w:hAnsi="Calibri" w:cs="Calibri"/>
          <w:sz w:val="20"/>
          <w:szCs w:val="20"/>
        </w:rPr>
        <w:t>records</w:t>
      </w:r>
      <w:r w:rsidR="00ED40A7">
        <w:rPr>
          <w:rFonts w:ascii="Calibri" w:eastAsia="Calibri" w:hAnsi="Calibri" w:cs="Calibri"/>
          <w:sz w:val="20"/>
          <w:szCs w:val="20"/>
        </w:rPr>
        <w:t xml:space="preserve"> such as</w:t>
      </w:r>
      <w:r>
        <w:rPr>
          <w:rFonts w:ascii="Calibri" w:eastAsia="Calibri" w:hAnsi="Calibri" w:cs="Calibri"/>
          <w:sz w:val="20"/>
          <w:szCs w:val="20"/>
        </w:rPr>
        <w:t>:</w:t>
      </w:r>
    </w:p>
    <w:p w14:paraId="2AC1E7E2" w14:textId="77777777" w:rsidR="00CC3A17" w:rsidRDefault="00605774" w:rsidP="00E713E6">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salary</w:t>
      </w:r>
    </w:p>
    <w:p w14:paraId="6BE99CDE" w14:textId="77777777" w:rsidR="00CC3A17" w:rsidRDefault="00605774">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bank account details</w:t>
      </w:r>
    </w:p>
    <w:p w14:paraId="7C33F3B2" w14:textId="77777777" w:rsidR="00CC3A17" w:rsidRDefault="00605774">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taxation status</w:t>
      </w:r>
    </w:p>
    <w:p w14:paraId="7018E806" w14:textId="77777777" w:rsidR="00CC3A17" w:rsidRDefault="00605774">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personal details</w:t>
      </w:r>
    </w:p>
    <w:p w14:paraId="068A31D5" w14:textId="77777777" w:rsidR="00CC3A17" w:rsidRDefault="00605774">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any deductions or allowances payable</w:t>
      </w:r>
    </w:p>
    <w:p w14:paraId="7EA67165" w14:textId="77777777" w:rsidR="00CC3A17" w:rsidRDefault="00605774" w:rsidP="00C227F1">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other legal and relevant details</w:t>
      </w:r>
    </w:p>
    <w:p w14:paraId="43DF86BB" w14:textId="72EF9A4F" w:rsidR="00CC3A17" w:rsidRDefault="00ED40A7" w:rsidP="00C227F1">
      <w:pPr>
        <w:numPr>
          <w:ilvl w:val="0"/>
          <w:numId w:val="5"/>
        </w:numPr>
        <w:tabs>
          <w:tab w:val="left" w:pos="567"/>
        </w:tabs>
        <w:spacing w:line="288" w:lineRule="auto"/>
        <w:ind w:left="567" w:right="-1050" w:hanging="567"/>
        <w:jc w:val="both"/>
      </w:pPr>
      <w:r>
        <w:rPr>
          <w:rFonts w:ascii="Calibri" w:eastAsia="Calibri" w:hAnsi="Calibri" w:cs="Calibri"/>
          <w:sz w:val="20"/>
          <w:szCs w:val="20"/>
        </w:rPr>
        <w:t>Paper copies of relevant information is also kept on the staff members file.</w:t>
      </w:r>
      <w:r w:rsidR="00605774">
        <w:rPr>
          <w:rFonts w:ascii="Calibri" w:eastAsia="Calibri" w:hAnsi="Calibri" w:cs="Calibri"/>
          <w:sz w:val="20"/>
          <w:szCs w:val="20"/>
        </w:rPr>
        <w:t xml:space="preserve"> </w:t>
      </w:r>
    </w:p>
    <w:p w14:paraId="71409DE1" w14:textId="1B8AB378" w:rsidR="00CC3A17" w:rsidRDefault="00605774" w:rsidP="00C227F1">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Each </w:t>
      </w:r>
      <w:r w:rsidR="00ED40A7">
        <w:rPr>
          <w:rFonts w:ascii="Calibri" w:eastAsia="Calibri" w:hAnsi="Calibri" w:cs="Calibri"/>
          <w:sz w:val="20"/>
          <w:szCs w:val="20"/>
        </w:rPr>
        <w:t xml:space="preserve">month, in accordance with published timings, each </w:t>
      </w:r>
      <w:r>
        <w:rPr>
          <w:rFonts w:ascii="Calibri" w:eastAsia="Calibri" w:hAnsi="Calibri" w:cs="Calibri"/>
          <w:sz w:val="20"/>
          <w:szCs w:val="20"/>
        </w:rPr>
        <w:t xml:space="preserve">school </w:t>
      </w:r>
      <w:r w:rsidR="00ED40A7">
        <w:rPr>
          <w:rFonts w:ascii="Calibri" w:eastAsia="Calibri" w:hAnsi="Calibri" w:cs="Calibri"/>
          <w:sz w:val="20"/>
          <w:szCs w:val="20"/>
        </w:rPr>
        <w:t xml:space="preserve">Head Teacher is responsible for informing the CFO of any new appointments, terminations, or agreed changes in staffing contractual terms and conditions for approval and processing through the payroll provider’s system. In addition, the Head Teacher is responsible for informing the CFO of any unpaid sickness or other </w:t>
      </w:r>
      <w:r>
        <w:rPr>
          <w:rFonts w:ascii="Calibri" w:eastAsia="Calibri" w:hAnsi="Calibri" w:cs="Calibri"/>
          <w:sz w:val="20"/>
          <w:szCs w:val="20"/>
        </w:rPr>
        <w:t>for the relevant HR and payroll processing</w:t>
      </w:r>
      <w:r>
        <w:rPr>
          <w:rFonts w:ascii="Calibri" w:eastAsia="Calibri" w:hAnsi="Calibri" w:cs="Calibri"/>
          <w:b/>
          <w:color w:val="002060"/>
          <w:sz w:val="20"/>
          <w:szCs w:val="20"/>
        </w:rPr>
        <w:t xml:space="preserve">. </w:t>
      </w:r>
    </w:p>
    <w:p w14:paraId="56F5BACC" w14:textId="4C174C70" w:rsidR="00CC3A17" w:rsidRDefault="003B1AE3" w:rsidP="00E713E6">
      <w:pPr>
        <w:numPr>
          <w:ilvl w:val="0"/>
          <w:numId w:val="5"/>
        </w:numPr>
        <w:tabs>
          <w:tab w:val="left" w:pos="567"/>
        </w:tabs>
        <w:spacing w:line="288" w:lineRule="auto"/>
        <w:ind w:left="567" w:right="-1050" w:hanging="567"/>
        <w:jc w:val="both"/>
      </w:pPr>
      <w:bookmarkStart w:id="33" w:name="_4f1mdlm" w:colFirst="0" w:colLast="0"/>
      <w:bookmarkEnd w:id="33"/>
      <w:r>
        <w:rPr>
          <w:rFonts w:ascii="Calibri" w:eastAsia="Calibri" w:hAnsi="Calibri" w:cs="Calibri"/>
          <w:sz w:val="20"/>
          <w:szCs w:val="20"/>
        </w:rPr>
        <w:t>A t</w:t>
      </w:r>
      <w:r w:rsidR="00605774">
        <w:rPr>
          <w:rFonts w:ascii="Calibri" w:eastAsia="Calibri" w:hAnsi="Calibri" w:cs="Calibri"/>
          <w:sz w:val="20"/>
          <w:szCs w:val="20"/>
        </w:rPr>
        <w:t xml:space="preserve">imesheet for additional hours, temporary work or </w:t>
      </w:r>
      <w:r w:rsidR="00ED40A7">
        <w:rPr>
          <w:rFonts w:ascii="Calibri" w:eastAsia="Calibri" w:hAnsi="Calibri" w:cs="Calibri"/>
          <w:sz w:val="20"/>
          <w:szCs w:val="20"/>
        </w:rPr>
        <w:t xml:space="preserve">expenses claimed </w:t>
      </w:r>
      <w:r w:rsidR="00605774">
        <w:rPr>
          <w:rFonts w:ascii="Calibri" w:eastAsia="Calibri" w:hAnsi="Calibri" w:cs="Calibri"/>
          <w:sz w:val="20"/>
          <w:szCs w:val="20"/>
        </w:rPr>
        <w:t>by the employee</w:t>
      </w:r>
      <w:r>
        <w:rPr>
          <w:rFonts w:ascii="Calibri" w:eastAsia="Calibri" w:hAnsi="Calibri" w:cs="Calibri"/>
          <w:sz w:val="20"/>
          <w:szCs w:val="20"/>
        </w:rPr>
        <w:t xml:space="preserve"> should be sent to the CFO by the 5th of each month. This must be authorised by the Head Teacher.  </w:t>
      </w:r>
      <w:r w:rsidR="00605774">
        <w:rPr>
          <w:rFonts w:ascii="Calibri" w:eastAsia="Calibri" w:hAnsi="Calibri" w:cs="Calibri"/>
          <w:sz w:val="20"/>
          <w:szCs w:val="20"/>
        </w:rPr>
        <w:t xml:space="preserve">In turn this is </w:t>
      </w:r>
      <w:r>
        <w:rPr>
          <w:rFonts w:ascii="Calibri" w:eastAsia="Calibri" w:hAnsi="Calibri" w:cs="Calibri"/>
          <w:sz w:val="20"/>
          <w:szCs w:val="20"/>
        </w:rPr>
        <w:t xml:space="preserve">provided to the payroll provider for the purpose of including the relevant additional payments in the employee’s payslip. The timesheets do not need to be checked in advance and/or authorised by the CEO, unless by prior arrangement. </w:t>
      </w:r>
      <w:r w:rsidR="00527C98">
        <w:rPr>
          <w:rFonts w:ascii="Calibri" w:eastAsia="Calibri" w:hAnsi="Calibri" w:cs="Calibri"/>
          <w:sz w:val="20"/>
          <w:szCs w:val="20"/>
        </w:rPr>
        <w:t xml:space="preserve">The CEO must authorise any expenses or additional hours claims by central staff.  </w:t>
      </w:r>
      <w:r>
        <w:rPr>
          <w:rFonts w:ascii="Calibri" w:eastAsia="Calibri" w:hAnsi="Calibri" w:cs="Calibri"/>
          <w:sz w:val="20"/>
          <w:szCs w:val="20"/>
        </w:rPr>
        <w:t xml:space="preserve"> </w:t>
      </w:r>
      <w:r w:rsidR="00605774">
        <w:rPr>
          <w:rFonts w:ascii="Calibri" w:eastAsia="Calibri" w:hAnsi="Calibri" w:cs="Calibri"/>
          <w:sz w:val="20"/>
          <w:szCs w:val="20"/>
        </w:rPr>
        <w:t xml:space="preserve">  </w:t>
      </w:r>
    </w:p>
    <w:p w14:paraId="627EEBEE" w14:textId="44C0FA1F" w:rsidR="00CC3A17" w:rsidRDefault="00605774">
      <w:pPr>
        <w:pStyle w:val="Heading2"/>
        <w:ind w:left="0" w:firstLine="0"/>
        <w:rPr>
          <w:rFonts w:ascii="Calibri" w:eastAsia="Calibri" w:hAnsi="Calibri" w:cs="Calibri"/>
        </w:rPr>
      </w:pPr>
      <w:r>
        <w:rPr>
          <w:rFonts w:ascii="Calibri" w:eastAsia="Calibri" w:hAnsi="Calibri" w:cs="Calibri"/>
        </w:rPr>
        <w:t>Payments</w:t>
      </w:r>
    </w:p>
    <w:p w14:paraId="11FF1E66" w14:textId="77777777" w:rsidR="00CC3A17" w:rsidRDefault="00605774" w:rsidP="00E713E6">
      <w:pPr>
        <w:numPr>
          <w:ilvl w:val="0"/>
          <w:numId w:val="5"/>
        </w:numPr>
        <w:tabs>
          <w:tab w:val="left" w:pos="567"/>
        </w:tabs>
        <w:spacing w:line="288" w:lineRule="auto"/>
        <w:ind w:left="567" w:right="-1050" w:hanging="567"/>
        <w:jc w:val="both"/>
      </w:pPr>
      <w:bookmarkStart w:id="34" w:name="_2u6wntf" w:colFirst="0" w:colLast="0"/>
      <w:bookmarkStart w:id="35" w:name="_19c6y18" w:colFirst="0" w:colLast="0"/>
      <w:bookmarkEnd w:id="34"/>
      <w:bookmarkEnd w:id="35"/>
      <w:r>
        <w:rPr>
          <w:rFonts w:ascii="Calibri" w:eastAsia="Calibri" w:hAnsi="Calibri" w:cs="Calibri"/>
          <w:sz w:val="20"/>
          <w:szCs w:val="20"/>
        </w:rPr>
        <w:t>All salary payments are made by BACS.</w:t>
      </w:r>
    </w:p>
    <w:p w14:paraId="033DF92A" w14:textId="59F906C3" w:rsidR="00CC3A17" w:rsidRDefault="00605774" w:rsidP="00E713E6">
      <w:pPr>
        <w:numPr>
          <w:ilvl w:val="0"/>
          <w:numId w:val="5"/>
        </w:numPr>
        <w:tabs>
          <w:tab w:val="left" w:pos="567"/>
        </w:tabs>
        <w:spacing w:line="288" w:lineRule="auto"/>
        <w:ind w:left="567" w:right="-1050" w:hanging="567"/>
        <w:jc w:val="both"/>
      </w:pPr>
      <w:bookmarkStart w:id="36" w:name="_3tbugp1" w:colFirst="0" w:colLast="0"/>
      <w:bookmarkEnd w:id="36"/>
      <w:r>
        <w:rPr>
          <w:rFonts w:ascii="Calibri" w:eastAsia="Calibri" w:hAnsi="Calibri" w:cs="Calibri"/>
          <w:sz w:val="20"/>
          <w:szCs w:val="20"/>
        </w:rPr>
        <w:t xml:space="preserve">The payroll provider </w:t>
      </w:r>
      <w:r w:rsidR="002B3B8A">
        <w:rPr>
          <w:rFonts w:ascii="Calibri" w:eastAsia="Calibri" w:hAnsi="Calibri" w:cs="Calibri"/>
          <w:sz w:val="20"/>
          <w:szCs w:val="20"/>
        </w:rPr>
        <w:t>should provide draft payslips and relevant reports to the CFO, including a note of variances in gross pay to the previous month. The CFO should then check/</w:t>
      </w:r>
      <w:r>
        <w:rPr>
          <w:rFonts w:ascii="Calibri" w:eastAsia="Calibri" w:hAnsi="Calibri" w:cs="Calibri"/>
          <w:sz w:val="20"/>
          <w:szCs w:val="20"/>
        </w:rPr>
        <w:t>reconcil</w:t>
      </w:r>
      <w:r w:rsidR="002B3B8A">
        <w:rPr>
          <w:rFonts w:ascii="Calibri" w:eastAsia="Calibri" w:hAnsi="Calibri" w:cs="Calibri"/>
          <w:sz w:val="20"/>
          <w:szCs w:val="20"/>
        </w:rPr>
        <w:t xml:space="preserve">e </w:t>
      </w:r>
      <w:r>
        <w:rPr>
          <w:rFonts w:ascii="Calibri" w:eastAsia="Calibri" w:hAnsi="Calibri" w:cs="Calibri"/>
          <w:sz w:val="20"/>
          <w:szCs w:val="20"/>
        </w:rPr>
        <w:t xml:space="preserve">the current month and previous month’s </w:t>
      </w:r>
      <w:r w:rsidR="002B3B8A">
        <w:rPr>
          <w:rFonts w:ascii="Calibri" w:eastAsia="Calibri" w:hAnsi="Calibri" w:cs="Calibri"/>
          <w:sz w:val="20"/>
          <w:szCs w:val="20"/>
        </w:rPr>
        <w:t xml:space="preserve">payslips and provide explanatory notes with regard to variances in </w:t>
      </w:r>
      <w:r>
        <w:rPr>
          <w:rFonts w:ascii="Calibri" w:eastAsia="Calibri" w:hAnsi="Calibri" w:cs="Calibri"/>
          <w:sz w:val="20"/>
          <w:szCs w:val="20"/>
        </w:rPr>
        <w:t>gross salary payments</w:t>
      </w:r>
      <w:r w:rsidR="002B3B8A">
        <w:rPr>
          <w:rFonts w:ascii="Calibri" w:eastAsia="Calibri" w:hAnsi="Calibri" w:cs="Calibri"/>
          <w:sz w:val="20"/>
          <w:szCs w:val="20"/>
        </w:rPr>
        <w:t>, for example</w:t>
      </w:r>
      <w:r>
        <w:rPr>
          <w:rFonts w:ascii="Calibri" w:eastAsia="Calibri" w:hAnsi="Calibri" w:cs="Calibri"/>
          <w:sz w:val="20"/>
          <w:szCs w:val="20"/>
        </w:rPr>
        <w:t xml:space="preserve"> adjustments made for new appointments, resignations, pay increases</w:t>
      </w:r>
      <w:r w:rsidR="002B3B8A">
        <w:rPr>
          <w:rFonts w:ascii="Calibri" w:eastAsia="Calibri" w:hAnsi="Calibri" w:cs="Calibri"/>
          <w:sz w:val="20"/>
          <w:szCs w:val="20"/>
        </w:rPr>
        <w:t>, additional hours and expenses claims</w:t>
      </w:r>
      <w:r>
        <w:rPr>
          <w:rFonts w:ascii="Calibri" w:eastAsia="Calibri" w:hAnsi="Calibri" w:cs="Calibri"/>
          <w:sz w:val="20"/>
          <w:szCs w:val="20"/>
        </w:rPr>
        <w:t xml:space="preserve"> etc.  This reconciliation is reviewed and signed by </w:t>
      </w:r>
      <w:r w:rsidR="002B3B8A">
        <w:rPr>
          <w:rFonts w:ascii="Calibri" w:eastAsia="Calibri" w:hAnsi="Calibri" w:cs="Calibri"/>
          <w:sz w:val="20"/>
          <w:szCs w:val="20"/>
        </w:rPr>
        <w:t xml:space="preserve">CEO. </w:t>
      </w:r>
    </w:p>
    <w:p w14:paraId="7B8C6605" w14:textId="08077CF6" w:rsidR="00CC3A17" w:rsidRDefault="00605774" w:rsidP="00E713E6">
      <w:pPr>
        <w:numPr>
          <w:ilvl w:val="0"/>
          <w:numId w:val="5"/>
        </w:numPr>
        <w:tabs>
          <w:tab w:val="left" w:pos="567"/>
        </w:tabs>
        <w:spacing w:line="288" w:lineRule="auto"/>
        <w:ind w:left="567" w:right="-1050" w:hanging="567"/>
        <w:jc w:val="both"/>
      </w:pPr>
      <w:bookmarkStart w:id="37" w:name="_28h4qwu" w:colFirst="0" w:colLast="0"/>
      <w:bookmarkEnd w:id="37"/>
      <w:r>
        <w:rPr>
          <w:rFonts w:ascii="Calibri" w:eastAsia="Calibri" w:hAnsi="Calibri" w:cs="Calibri"/>
          <w:sz w:val="20"/>
          <w:szCs w:val="20"/>
        </w:rPr>
        <w:lastRenderedPageBreak/>
        <w:t xml:space="preserve">The payroll system automatically calculates the deductions due from payroll to comply with current legislation. The major deductions are for tax, National Insurance contributions and pensions.  The amounts payable are summarised on </w:t>
      </w:r>
      <w:r w:rsidR="002B3B8A">
        <w:rPr>
          <w:rFonts w:ascii="Calibri" w:eastAsia="Calibri" w:hAnsi="Calibri" w:cs="Calibri"/>
          <w:sz w:val="20"/>
          <w:szCs w:val="20"/>
        </w:rPr>
        <w:t xml:space="preserve">a pay analysis report </w:t>
      </w:r>
      <w:r>
        <w:rPr>
          <w:rFonts w:ascii="Calibri" w:eastAsia="Calibri" w:hAnsi="Calibri" w:cs="Calibri"/>
          <w:sz w:val="20"/>
          <w:szCs w:val="20"/>
        </w:rPr>
        <w:t>and BACS payments for these amounts are prepared</w:t>
      </w:r>
      <w:r w:rsidR="002B3B8A">
        <w:rPr>
          <w:rFonts w:ascii="Calibri" w:eastAsia="Calibri" w:hAnsi="Calibri" w:cs="Calibri"/>
          <w:sz w:val="20"/>
          <w:szCs w:val="20"/>
        </w:rPr>
        <w:t xml:space="preserve"> and made</w:t>
      </w:r>
      <w:r>
        <w:rPr>
          <w:rFonts w:ascii="Calibri" w:eastAsia="Calibri" w:hAnsi="Calibri" w:cs="Calibri"/>
          <w:sz w:val="20"/>
          <w:szCs w:val="20"/>
        </w:rPr>
        <w:t xml:space="preserve"> by the payroll </w:t>
      </w:r>
      <w:r w:rsidR="002B3B8A">
        <w:rPr>
          <w:rFonts w:ascii="Calibri" w:eastAsia="Calibri" w:hAnsi="Calibri" w:cs="Calibri"/>
          <w:sz w:val="20"/>
          <w:szCs w:val="20"/>
        </w:rPr>
        <w:t xml:space="preserve">provider at the appropriate time. </w:t>
      </w:r>
      <w:r>
        <w:rPr>
          <w:rFonts w:ascii="Calibri" w:eastAsia="Calibri" w:hAnsi="Calibri" w:cs="Calibri"/>
          <w:sz w:val="20"/>
          <w:szCs w:val="20"/>
        </w:rPr>
        <w:t xml:space="preserve"> </w:t>
      </w:r>
    </w:p>
    <w:p w14:paraId="5432BCA3" w14:textId="4EA7D3BC" w:rsidR="00CC3A17" w:rsidRDefault="00605774" w:rsidP="00E713E6">
      <w:pPr>
        <w:numPr>
          <w:ilvl w:val="0"/>
          <w:numId w:val="5"/>
        </w:numPr>
        <w:tabs>
          <w:tab w:val="left" w:pos="567"/>
        </w:tabs>
        <w:spacing w:line="288" w:lineRule="auto"/>
        <w:ind w:left="567" w:right="-1050" w:hanging="567"/>
        <w:jc w:val="both"/>
      </w:pPr>
      <w:bookmarkStart w:id="38" w:name="_nmf14n" w:colFirst="0" w:colLast="0"/>
      <w:bookmarkEnd w:id="38"/>
      <w:r>
        <w:rPr>
          <w:rFonts w:ascii="Calibri" w:eastAsia="Calibri" w:hAnsi="Calibri" w:cs="Calibri"/>
          <w:sz w:val="20"/>
          <w:szCs w:val="20"/>
        </w:rPr>
        <w:t xml:space="preserve">The </w:t>
      </w:r>
      <w:r w:rsidR="002B3B8A">
        <w:rPr>
          <w:rFonts w:ascii="Calibri" w:eastAsia="Calibri" w:hAnsi="Calibri" w:cs="Calibri"/>
          <w:sz w:val="20"/>
          <w:szCs w:val="20"/>
        </w:rPr>
        <w:t>CFO will also perform random checks each month of employee payslip information to that held in the payroll provider</w:t>
      </w:r>
      <w:r w:rsidR="00E713E6">
        <w:rPr>
          <w:rFonts w:ascii="Calibri" w:eastAsia="Calibri" w:hAnsi="Calibri" w:cs="Calibri"/>
          <w:sz w:val="20"/>
          <w:szCs w:val="20"/>
        </w:rPr>
        <w:t>’</w:t>
      </w:r>
      <w:r w:rsidR="002B3B8A">
        <w:rPr>
          <w:rFonts w:ascii="Calibri" w:eastAsia="Calibri" w:hAnsi="Calibri" w:cs="Calibri"/>
          <w:sz w:val="20"/>
          <w:szCs w:val="20"/>
        </w:rPr>
        <w:t>s system</w:t>
      </w:r>
      <w:r w:rsidR="003B1AE3">
        <w:rPr>
          <w:rFonts w:ascii="Calibri" w:eastAsia="Calibri" w:hAnsi="Calibri" w:cs="Calibri"/>
          <w:sz w:val="20"/>
          <w:szCs w:val="20"/>
        </w:rPr>
        <w:t>, and to contract information held in the budget plan,</w:t>
      </w:r>
      <w:r w:rsidR="002B3B8A">
        <w:rPr>
          <w:rFonts w:ascii="Calibri" w:eastAsia="Calibri" w:hAnsi="Calibri" w:cs="Calibri"/>
          <w:sz w:val="20"/>
          <w:szCs w:val="20"/>
        </w:rPr>
        <w:t xml:space="preserve"> to ensure </w:t>
      </w:r>
      <w:r w:rsidR="003B1AE3">
        <w:rPr>
          <w:rFonts w:ascii="Calibri" w:eastAsia="Calibri" w:hAnsi="Calibri" w:cs="Calibri"/>
          <w:sz w:val="20"/>
          <w:szCs w:val="20"/>
        </w:rPr>
        <w:t>both are</w:t>
      </w:r>
      <w:r w:rsidR="002B3B8A">
        <w:rPr>
          <w:rFonts w:ascii="Calibri" w:eastAsia="Calibri" w:hAnsi="Calibri" w:cs="Calibri"/>
          <w:sz w:val="20"/>
          <w:szCs w:val="20"/>
        </w:rPr>
        <w:t xml:space="preserve"> maintained accurately by the payroll provider. </w:t>
      </w:r>
    </w:p>
    <w:p w14:paraId="397B9C7F" w14:textId="1366E209" w:rsidR="00CC3A17" w:rsidRDefault="00605774" w:rsidP="00E713E6">
      <w:pPr>
        <w:numPr>
          <w:ilvl w:val="0"/>
          <w:numId w:val="5"/>
        </w:numPr>
        <w:tabs>
          <w:tab w:val="left" w:pos="567"/>
        </w:tabs>
        <w:spacing w:line="288" w:lineRule="auto"/>
        <w:ind w:left="567" w:right="-1050" w:hanging="567"/>
        <w:jc w:val="both"/>
      </w:pPr>
      <w:bookmarkStart w:id="39" w:name="_ku1tlj6cifgy" w:colFirst="0" w:colLast="0"/>
      <w:bookmarkEnd w:id="39"/>
      <w:r>
        <w:rPr>
          <w:rFonts w:ascii="Calibri" w:eastAsia="Calibri" w:hAnsi="Calibri" w:cs="Calibri"/>
          <w:sz w:val="20"/>
          <w:szCs w:val="20"/>
        </w:rPr>
        <w:t xml:space="preserve">After the payroll has been processed the nominal ledger will be automatically updated. </w:t>
      </w:r>
      <w:r w:rsidR="002B3B8A">
        <w:rPr>
          <w:rFonts w:ascii="Calibri" w:eastAsia="Calibri" w:hAnsi="Calibri" w:cs="Calibri"/>
          <w:sz w:val="20"/>
          <w:szCs w:val="20"/>
        </w:rPr>
        <w:t>The CFO</w:t>
      </w:r>
      <w:r>
        <w:rPr>
          <w:rFonts w:ascii="Calibri" w:eastAsia="Calibri" w:hAnsi="Calibri" w:cs="Calibri"/>
          <w:sz w:val="20"/>
          <w:szCs w:val="20"/>
        </w:rPr>
        <w:t xml:space="preserve"> </w:t>
      </w:r>
      <w:r w:rsidR="002B3B8A">
        <w:rPr>
          <w:rFonts w:ascii="Calibri" w:eastAsia="Calibri" w:hAnsi="Calibri" w:cs="Calibri"/>
          <w:sz w:val="20"/>
          <w:szCs w:val="20"/>
        </w:rPr>
        <w:t>will p</w:t>
      </w:r>
      <w:r>
        <w:rPr>
          <w:rFonts w:ascii="Calibri" w:eastAsia="Calibri" w:hAnsi="Calibri" w:cs="Calibri"/>
          <w:sz w:val="20"/>
          <w:szCs w:val="20"/>
        </w:rPr>
        <w:t>ost</w:t>
      </w:r>
      <w:r w:rsidR="002B3B8A">
        <w:rPr>
          <w:rFonts w:ascii="Calibri" w:eastAsia="Calibri" w:hAnsi="Calibri" w:cs="Calibri"/>
          <w:sz w:val="20"/>
          <w:szCs w:val="20"/>
        </w:rPr>
        <w:t xml:space="preserve"> the all payments initially to the relevant payroll control accounts, and then subsequently to the relevant salary nominal codes for each school through completing manual journals in the finance system. This process must be checked by the CEO to ensure transactions balance as expected. The CFO should investigate any discrepancies, resolve, and update the CEO as necessary. </w:t>
      </w:r>
    </w:p>
    <w:p w14:paraId="77867716" w14:textId="61FC6728" w:rsidR="00CC3A17" w:rsidRDefault="00605774">
      <w:pPr>
        <w:pStyle w:val="Heading2"/>
        <w:ind w:left="0" w:firstLine="0"/>
        <w:rPr>
          <w:rFonts w:ascii="Calibri" w:eastAsia="Calibri" w:hAnsi="Calibri" w:cs="Calibri"/>
        </w:rPr>
      </w:pPr>
      <w:bookmarkStart w:id="40" w:name="_1mrcu09" w:colFirst="0" w:colLast="0"/>
      <w:bookmarkEnd w:id="40"/>
      <w:r>
        <w:rPr>
          <w:rFonts w:ascii="Calibri" w:eastAsia="Calibri" w:hAnsi="Calibri" w:cs="Calibri"/>
        </w:rPr>
        <w:t>Salary advances</w:t>
      </w:r>
    </w:p>
    <w:p w14:paraId="7C93846B" w14:textId="45773A94" w:rsidR="00CC3A17" w:rsidRDefault="00605774">
      <w:pPr>
        <w:numPr>
          <w:ilvl w:val="0"/>
          <w:numId w:val="5"/>
        </w:numPr>
        <w:tabs>
          <w:tab w:val="left" w:pos="567"/>
        </w:tabs>
        <w:spacing w:after="240" w:line="288" w:lineRule="auto"/>
        <w:ind w:left="567" w:right="-1050" w:hanging="567"/>
        <w:jc w:val="both"/>
      </w:pPr>
      <w:bookmarkStart w:id="41" w:name="_46r0co2" w:colFirst="0" w:colLast="0"/>
      <w:bookmarkEnd w:id="41"/>
      <w:r>
        <w:rPr>
          <w:rFonts w:ascii="Calibri" w:eastAsia="Calibri" w:hAnsi="Calibri" w:cs="Calibri"/>
          <w:sz w:val="20"/>
          <w:szCs w:val="20"/>
        </w:rPr>
        <w:t xml:space="preserve">The trust does not </w:t>
      </w:r>
      <w:r w:rsidR="003B1AE3">
        <w:rPr>
          <w:rFonts w:ascii="Calibri" w:eastAsia="Calibri" w:hAnsi="Calibri" w:cs="Calibri"/>
          <w:sz w:val="20"/>
          <w:szCs w:val="20"/>
        </w:rPr>
        <w:t>provide</w:t>
      </w:r>
      <w:r>
        <w:rPr>
          <w:rFonts w:ascii="Calibri" w:eastAsia="Calibri" w:hAnsi="Calibri" w:cs="Calibri"/>
          <w:sz w:val="20"/>
          <w:szCs w:val="20"/>
        </w:rPr>
        <w:t xml:space="preserve"> salary advances.</w:t>
      </w:r>
    </w:p>
    <w:p w14:paraId="424BFFC5" w14:textId="77777777" w:rsidR="00CC3A17" w:rsidRDefault="00605774">
      <w:pPr>
        <w:pStyle w:val="Heading2"/>
        <w:ind w:left="0" w:firstLine="0"/>
        <w:rPr>
          <w:rFonts w:ascii="Calibri" w:eastAsia="Calibri" w:hAnsi="Calibri" w:cs="Calibri"/>
        </w:rPr>
      </w:pPr>
      <w:r>
        <w:rPr>
          <w:rFonts w:ascii="Calibri" w:eastAsia="Calibri" w:hAnsi="Calibri" w:cs="Calibri"/>
        </w:rPr>
        <w:t>Overtime</w:t>
      </w:r>
    </w:p>
    <w:p w14:paraId="18CE458F" w14:textId="1352D095" w:rsidR="00FC2DB5" w:rsidRPr="00FC2DB5" w:rsidRDefault="00605774" w:rsidP="00E713E6">
      <w:pPr>
        <w:numPr>
          <w:ilvl w:val="0"/>
          <w:numId w:val="5"/>
        </w:numPr>
        <w:tabs>
          <w:tab w:val="left" w:pos="567"/>
        </w:tabs>
        <w:spacing w:line="288" w:lineRule="auto"/>
        <w:ind w:left="567" w:right="-1050" w:hanging="567"/>
        <w:jc w:val="both"/>
      </w:pPr>
      <w:r w:rsidRPr="00FC2DB5">
        <w:rPr>
          <w:rFonts w:ascii="Calibri" w:eastAsia="Calibri" w:hAnsi="Calibri" w:cs="Calibri"/>
          <w:sz w:val="20"/>
          <w:szCs w:val="20"/>
        </w:rPr>
        <w:t xml:space="preserve">Overtime </w:t>
      </w:r>
      <w:r w:rsidR="003B1AE3" w:rsidRPr="00FC2DB5">
        <w:rPr>
          <w:rFonts w:ascii="Calibri" w:eastAsia="Calibri" w:hAnsi="Calibri" w:cs="Calibri"/>
          <w:sz w:val="20"/>
          <w:szCs w:val="20"/>
        </w:rPr>
        <w:t xml:space="preserve">claims are completed </w:t>
      </w:r>
      <w:r w:rsidRPr="00FC2DB5">
        <w:rPr>
          <w:rFonts w:ascii="Calibri" w:eastAsia="Calibri" w:hAnsi="Calibri" w:cs="Calibri"/>
          <w:sz w:val="20"/>
          <w:szCs w:val="20"/>
        </w:rPr>
        <w:t xml:space="preserve">by the individual and submitted </w:t>
      </w:r>
      <w:r w:rsidR="003B1AE3" w:rsidRPr="00FC2DB5">
        <w:rPr>
          <w:rFonts w:ascii="Calibri" w:eastAsia="Calibri" w:hAnsi="Calibri" w:cs="Calibri"/>
          <w:sz w:val="20"/>
          <w:szCs w:val="20"/>
        </w:rPr>
        <w:t xml:space="preserve">to the Head Teacher </w:t>
      </w:r>
      <w:r w:rsidR="00527C98">
        <w:rPr>
          <w:rFonts w:ascii="Calibri" w:eastAsia="Calibri" w:hAnsi="Calibri" w:cs="Calibri"/>
          <w:sz w:val="20"/>
          <w:szCs w:val="20"/>
        </w:rPr>
        <w:t xml:space="preserve">or CEO </w:t>
      </w:r>
      <w:r w:rsidR="003B1AE3" w:rsidRPr="00FC2DB5">
        <w:rPr>
          <w:rFonts w:ascii="Calibri" w:eastAsia="Calibri" w:hAnsi="Calibri" w:cs="Calibri"/>
          <w:sz w:val="20"/>
          <w:szCs w:val="20"/>
        </w:rPr>
        <w:t xml:space="preserve">for authorisation. Prior agreement must be obtained by the individual from the Head Teacher before any work which would result in an overtime claim being undertaken. </w:t>
      </w:r>
      <w:r w:rsidR="00FC2DB5" w:rsidRPr="00FC2DB5">
        <w:rPr>
          <w:rFonts w:ascii="Calibri" w:eastAsia="Calibri" w:hAnsi="Calibri" w:cs="Calibri"/>
          <w:sz w:val="20"/>
          <w:szCs w:val="20"/>
        </w:rPr>
        <w:t xml:space="preserve">These claims should then be included on the monthly timesheet as per </w:t>
      </w:r>
      <w:r w:rsidR="00527C98">
        <w:rPr>
          <w:rFonts w:ascii="Calibri" w:eastAsia="Calibri" w:hAnsi="Calibri" w:cs="Calibri"/>
          <w:sz w:val="20"/>
          <w:szCs w:val="20"/>
        </w:rPr>
        <w:t>73</w:t>
      </w:r>
      <w:r w:rsidR="00FC2DB5" w:rsidRPr="00FC2DB5">
        <w:rPr>
          <w:rFonts w:ascii="Calibri" w:eastAsia="Calibri" w:hAnsi="Calibri" w:cs="Calibri"/>
          <w:sz w:val="20"/>
          <w:szCs w:val="20"/>
        </w:rPr>
        <w:t xml:space="preserve"> above. </w:t>
      </w:r>
    </w:p>
    <w:p w14:paraId="5F0AB64F" w14:textId="4775DD1D" w:rsidR="00CC3A17" w:rsidRDefault="00605774" w:rsidP="00E713E6">
      <w:pPr>
        <w:numPr>
          <w:ilvl w:val="0"/>
          <w:numId w:val="5"/>
        </w:numPr>
        <w:tabs>
          <w:tab w:val="left" w:pos="567"/>
        </w:tabs>
        <w:spacing w:line="288" w:lineRule="auto"/>
        <w:ind w:left="567" w:right="-1050" w:hanging="567"/>
        <w:jc w:val="both"/>
      </w:pPr>
      <w:r w:rsidRPr="00FC2DB5">
        <w:rPr>
          <w:rFonts w:ascii="Calibri" w:eastAsia="Calibri" w:hAnsi="Calibri" w:cs="Calibri"/>
          <w:sz w:val="20"/>
          <w:szCs w:val="20"/>
        </w:rPr>
        <w:t>Claim forms must not be submitted prior to work having been undertaken</w:t>
      </w:r>
      <w:r w:rsidR="00FC2DB5" w:rsidRPr="00FC2DB5">
        <w:rPr>
          <w:rFonts w:ascii="Calibri" w:eastAsia="Calibri" w:hAnsi="Calibri" w:cs="Calibri"/>
          <w:sz w:val="20"/>
          <w:szCs w:val="20"/>
        </w:rPr>
        <w:t xml:space="preserve">, or where prior agreement has not been obtained by the Head Teacher. </w:t>
      </w:r>
      <w:bookmarkStart w:id="42" w:name="_2lwamvv" w:colFirst="0" w:colLast="0"/>
      <w:bookmarkEnd w:id="42"/>
      <w:r w:rsidRPr="00FC2DB5">
        <w:rPr>
          <w:rFonts w:ascii="Calibri" w:eastAsia="Calibri" w:hAnsi="Calibri" w:cs="Calibri"/>
          <w:sz w:val="20"/>
          <w:szCs w:val="20"/>
        </w:rPr>
        <w:t>No payments for work undertaken will be made other than via the payroll system.</w:t>
      </w:r>
    </w:p>
    <w:p w14:paraId="73084760" w14:textId="77777777" w:rsidR="00CC3A17" w:rsidRDefault="00605774">
      <w:pPr>
        <w:pStyle w:val="Heading2"/>
        <w:ind w:left="0" w:firstLine="0"/>
        <w:rPr>
          <w:rFonts w:ascii="Calibri" w:eastAsia="Calibri" w:hAnsi="Calibri" w:cs="Calibri"/>
        </w:rPr>
      </w:pPr>
      <w:r>
        <w:rPr>
          <w:rFonts w:ascii="Calibri" w:eastAsia="Calibri" w:hAnsi="Calibri" w:cs="Calibri"/>
        </w:rPr>
        <w:t>Severance payments</w:t>
      </w:r>
    </w:p>
    <w:p w14:paraId="1FA717FA" w14:textId="113747FF" w:rsidR="00CC3A17" w:rsidRDefault="00605774" w:rsidP="000C2159">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Trust is able to self-approve the non-contractual element of severance payments up to £50,000.  A business case must be presented before agreeing a payment, using the form provided by EFSA on Gov.uk.  </w:t>
      </w:r>
    </w:p>
    <w:p w14:paraId="684F8D16" w14:textId="4B911909"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Where the non-contractual element is on or over £50,000 prior approval from EFSA must be sought</w:t>
      </w:r>
      <w:r w:rsidR="00FC2DB5">
        <w:rPr>
          <w:rFonts w:ascii="Calibri" w:eastAsia="Calibri" w:hAnsi="Calibri" w:cs="Calibri"/>
          <w:sz w:val="20"/>
          <w:szCs w:val="20"/>
        </w:rPr>
        <w:t>, as per the Academies Financial Handbook</w:t>
      </w:r>
      <w:r>
        <w:rPr>
          <w:rFonts w:ascii="Calibri" w:eastAsia="Calibri" w:hAnsi="Calibri" w:cs="Calibri"/>
          <w:sz w:val="20"/>
          <w:szCs w:val="20"/>
        </w:rPr>
        <w:t xml:space="preserve">. </w:t>
      </w:r>
    </w:p>
    <w:p w14:paraId="4EE478D5" w14:textId="77777777" w:rsidR="00CC3A17" w:rsidRDefault="00605774" w:rsidP="00E713E6">
      <w:pPr>
        <w:numPr>
          <w:ilvl w:val="0"/>
          <w:numId w:val="5"/>
        </w:numPr>
        <w:tabs>
          <w:tab w:val="left" w:pos="567"/>
        </w:tabs>
        <w:spacing w:line="288" w:lineRule="auto"/>
        <w:ind w:left="567" w:right="-1050" w:hanging="567"/>
        <w:jc w:val="both"/>
      </w:pPr>
      <w:bookmarkStart w:id="43" w:name="_111kx3o" w:colFirst="0" w:colLast="0"/>
      <w:bookmarkEnd w:id="43"/>
      <w:r>
        <w:rPr>
          <w:rFonts w:ascii="Calibri" w:eastAsia="Calibri" w:hAnsi="Calibri" w:cs="Calibri"/>
          <w:sz w:val="20"/>
          <w:szCs w:val="20"/>
        </w:rPr>
        <w:t>The Accounting Officer must sign off and review each business case.</w:t>
      </w:r>
    </w:p>
    <w:p w14:paraId="4482CB2C" w14:textId="7BEBEB96" w:rsidR="00CC3A17" w:rsidRDefault="00605774">
      <w:pPr>
        <w:pStyle w:val="Heading2"/>
        <w:ind w:left="0" w:firstLine="0"/>
        <w:rPr>
          <w:rFonts w:ascii="Calibri" w:eastAsia="Calibri" w:hAnsi="Calibri" w:cs="Calibri"/>
        </w:rPr>
      </w:pPr>
      <w:r>
        <w:rPr>
          <w:rFonts w:ascii="Calibri" w:eastAsia="Calibri" w:hAnsi="Calibri" w:cs="Calibri"/>
        </w:rPr>
        <w:t>Ex-gratia payments</w:t>
      </w:r>
    </w:p>
    <w:p w14:paraId="68B9341E" w14:textId="77777777" w:rsidR="00CC3A17" w:rsidRDefault="00605774">
      <w:pPr>
        <w:numPr>
          <w:ilvl w:val="0"/>
          <w:numId w:val="5"/>
        </w:numPr>
        <w:tabs>
          <w:tab w:val="left" w:pos="567"/>
        </w:tabs>
        <w:spacing w:after="240" w:line="288" w:lineRule="auto"/>
        <w:ind w:left="567" w:right="-1050" w:hanging="567"/>
        <w:jc w:val="both"/>
      </w:pPr>
      <w:bookmarkStart w:id="44" w:name="_3l18frh" w:colFirst="0" w:colLast="0"/>
      <w:bookmarkEnd w:id="44"/>
      <w:r>
        <w:rPr>
          <w:rFonts w:ascii="Calibri" w:eastAsia="Calibri" w:hAnsi="Calibri" w:cs="Calibri"/>
          <w:sz w:val="20"/>
          <w:szCs w:val="20"/>
        </w:rPr>
        <w:t>Any ex-gratia payments must be submitted to EFSA for prior approval.</w:t>
      </w:r>
    </w:p>
    <w:p w14:paraId="48CEDCBB" w14:textId="77777777" w:rsidR="00CC3A17" w:rsidRDefault="00605774">
      <w:pPr>
        <w:keepNext/>
        <w:pBdr>
          <w:top w:val="nil"/>
          <w:left w:val="nil"/>
          <w:bottom w:val="nil"/>
          <w:right w:val="nil"/>
          <w:between w:val="nil"/>
        </w:pBdr>
        <w:spacing w:before="240" w:after="240"/>
        <w:rPr>
          <w:rFonts w:ascii="Calibri" w:eastAsia="Calibri" w:hAnsi="Calibri" w:cs="Calibri"/>
          <w:b/>
          <w:color w:val="000000"/>
          <w:sz w:val="32"/>
          <w:szCs w:val="32"/>
        </w:rPr>
      </w:pPr>
      <w:bookmarkStart w:id="45" w:name="_206ipza" w:colFirst="0" w:colLast="0"/>
      <w:bookmarkEnd w:id="45"/>
      <w:r>
        <w:rPr>
          <w:rFonts w:ascii="Calibri" w:eastAsia="Calibri" w:hAnsi="Calibri" w:cs="Calibri"/>
          <w:b/>
          <w:color w:val="000000"/>
          <w:sz w:val="32"/>
          <w:szCs w:val="32"/>
        </w:rPr>
        <w:t>Income</w:t>
      </w:r>
    </w:p>
    <w:p w14:paraId="42F6D0A5" w14:textId="726C2C5E" w:rsidR="00CC3A17" w:rsidRDefault="00605774">
      <w:pPr>
        <w:pStyle w:val="Heading2"/>
        <w:spacing w:before="120"/>
        <w:ind w:left="0" w:firstLine="0"/>
        <w:rPr>
          <w:rFonts w:ascii="Calibri" w:eastAsia="Calibri" w:hAnsi="Calibri" w:cs="Calibri"/>
        </w:rPr>
      </w:pPr>
      <w:r>
        <w:rPr>
          <w:rFonts w:ascii="Calibri" w:eastAsia="Calibri" w:hAnsi="Calibri" w:cs="Calibri"/>
        </w:rPr>
        <w:t xml:space="preserve">EFSA </w:t>
      </w:r>
      <w:r w:rsidR="00FC2DB5">
        <w:rPr>
          <w:rFonts w:ascii="Calibri" w:eastAsia="Calibri" w:hAnsi="Calibri" w:cs="Calibri"/>
        </w:rPr>
        <w:t xml:space="preserve">and other </w:t>
      </w:r>
      <w:r>
        <w:rPr>
          <w:rFonts w:ascii="Calibri" w:eastAsia="Calibri" w:hAnsi="Calibri" w:cs="Calibri"/>
        </w:rPr>
        <w:t>grants</w:t>
      </w:r>
    </w:p>
    <w:p w14:paraId="11AF1433" w14:textId="5882E052" w:rsidR="00CC3A17" w:rsidRDefault="00605774">
      <w:pPr>
        <w:numPr>
          <w:ilvl w:val="0"/>
          <w:numId w:val="5"/>
        </w:numPr>
        <w:tabs>
          <w:tab w:val="left" w:pos="567"/>
        </w:tabs>
        <w:spacing w:after="240" w:line="288" w:lineRule="auto"/>
        <w:ind w:left="567" w:right="-1050" w:hanging="567"/>
        <w:jc w:val="both"/>
      </w:pPr>
      <w:bookmarkStart w:id="46" w:name="_4k668n3" w:colFirst="0" w:colLast="0"/>
      <w:bookmarkEnd w:id="46"/>
      <w:r>
        <w:rPr>
          <w:rFonts w:ascii="Calibri" w:eastAsia="Calibri" w:hAnsi="Calibri" w:cs="Calibri"/>
          <w:sz w:val="20"/>
          <w:szCs w:val="20"/>
        </w:rPr>
        <w:t>The main sources of income for the academy are the grants from the E</w:t>
      </w:r>
      <w:r w:rsidR="00527C98">
        <w:rPr>
          <w:rFonts w:ascii="Calibri" w:eastAsia="Calibri" w:hAnsi="Calibri" w:cs="Calibri"/>
          <w:sz w:val="20"/>
          <w:szCs w:val="20"/>
        </w:rPr>
        <w:t xml:space="preserve">SFA. </w:t>
      </w:r>
      <w:r>
        <w:rPr>
          <w:rFonts w:ascii="Calibri" w:eastAsia="Calibri" w:hAnsi="Calibri" w:cs="Calibri"/>
          <w:sz w:val="20"/>
          <w:szCs w:val="20"/>
        </w:rPr>
        <w:t xml:space="preserve">The receipt of these sums is monitored directly by </w:t>
      </w:r>
      <w:r w:rsidR="00FC2DB5">
        <w:rPr>
          <w:rFonts w:ascii="Calibri" w:eastAsia="Calibri" w:hAnsi="Calibri" w:cs="Calibri"/>
          <w:sz w:val="20"/>
          <w:szCs w:val="20"/>
        </w:rPr>
        <w:t xml:space="preserve">the Accounting Officer, in conjunction with the CFO, </w:t>
      </w:r>
      <w:r>
        <w:rPr>
          <w:rFonts w:ascii="Calibri" w:eastAsia="Calibri" w:hAnsi="Calibri" w:cs="Calibri"/>
          <w:sz w:val="20"/>
          <w:szCs w:val="20"/>
        </w:rPr>
        <w:t>who is responsible for ensuring that all grants due to the academy are collected.</w:t>
      </w:r>
    </w:p>
    <w:p w14:paraId="32640455" w14:textId="77777777" w:rsidR="00CC3A17" w:rsidRDefault="00605774">
      <w:pPr>
        <w:pStyle w:val="Heading2"/>
        <w:ind w:left="0" w:firstLine="0"/>
        <w:rPr>
          <w:rFonts w:ascii="Calibri" w:eastAsia="Calibri" w:hAnsi="Calibri" w:cs="Calibri"/>
        </w:rPr>
      </w:pPr>
      <w:r>
        <w:rPr>
          <w:rFonts w:ascii="Calibri" w:eastAsia="Calibri" w:hAnsi="Calibri" w:cs="Calibri"/>
        </w:rPr>
        <w:lastRenderedPageBreak/>
        <w:t>Trips</w:t>
      </w:r>
    </w:p>
    <w:p w14:paraId="4207003A" w14:textId="558560F7"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A lead member of staff must be appointed for each trip</w:t>
      </w:r>
      <w:r w:rsidR="0058143A">
        <w:rPr>
          <w:rFonts w:ascii="Calibri" w:eastAsia="Calibri" w:hAnsi="Calibri" w:cs="Calibri"/>
          <w:sz w:val="20"/>
          <w:szCs w:val="20"/>
        </w:rPr>
        <w:t>, who should liaise with the school office administrator</w:t>
      </w:r>
      <w:r>
        <w:rPr>
          <w:rFonts w:ascii="Calibri" w:eastAsia="Calibri" w:hAnsi="Calibri" w:cs="Calibri"/>
          <w:sz w:val="20"/>
          <w:szCs w:val="20"/>
        </w:rPr>
        <w:t xml:space="preserve"> </w:t>
      </w:r>
      <w:r w:rsidR="0058143A">
        <w:rPr>
          <w:rFonts w:ascii="Calibri" w:eastAsia="Calibri" w:hAnsi="Calibri" w:cs="Calibri"/>
          <w:sz w:val="20"/>
          <w:szCs w:val="20"/>
        </w:rPr>
        <w:t xml:space="preserve">with regard </w:t>
      </w:r>
      <w:r>
        <w:rPr>
          <w:rFonts w:ascii="Calibri" w:eastAsia="Calibri" w:hAnsi="Calibri" w:cs="Calibri"/>
          <w:sz w:val="20"/>
          <w:szCs w:val="20"/>
        </w:rPr>
        <w:t xml:space="preserve">to </w:t>
      </w:r>
      <w:r w:rsidR="0058143A">
        <w:rPr>
          <w:rFonts w:ascii="Calibri" w:eastAsia="Calibri" w:hAnsi="Calibri" w:cs="Calibri"/>
          <w:sz w:val="20"/>
          <w:szCs w:val="20"/>
        </w:rPr>
        <w:t xml:space="preserve">venue/location for the trip, pupil numbers and relevant costs. </w:t>
      </w:r>
    </w:p>
    <w:p w14:paraId="21A098A0" w14:textId="06D1C702" w:rsidR="00CC3A17" w:rsidRDefault="0058143A"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The Office administrator should set up relevant records on the school online payments system for the purpose of collecting payments from parents, which holds</w:t>
      </w:r>
      <w:r w:rsidR="00605774">
        <w:rPr>
          <w:rFonts w:ascii="Calibri" w:eastAsia="Calibri" w:hAnsi="Calibri" w:cs="Calibri"/>
          <w:sz w:val="20"/>
          <w:szCs w:val="20"/>
        </w:rPr>
        <w:t xml:space="preserve"> a</w:t>
      </w:r>
      <w:r>
        <w:rPr>
          <w:rFonts w:ascii="Calibri" w:eastAsia="Calibri" w:hAnsi="Calibri" w:cs="Calibri"/>
          <w:sz w:val="20"/>
          <w:szCs w:val="20"/>
        </w:rPr>
        <w:t xml:space="preserve">n </w:t>
      </w:r>
      <w:r w:rsidR="00605774">
        <w:rPr>
          <w:rFonts w:ascii="Calibri" w:eastAsia="Calibri" w:hAnsi="Calibri" w:cs="Calibri"/>
          <w:sz w:val="20"/>
          <w:szCs w:val="20"/>
        </w:rPr>
        <w:t>audit trail</w:t>
      </w:r>
      <w:r>
        <w:rPr>
          <w:rFonts w:ascii="Calibri" w:eastAsia="Calibri" w:hAnsi="Calibri" w:cs="Calibri"/>
          <w:sz w:val="20"/>
          <w:szCs w:val="20"/>
        </w:rPr>
        <w:t xml:space="preserve"> of all payments made and any amounts outstanding. </w:t>
      </w:r>
    </w:p>
    <w:p w14:paraId="290BE6A7" w14:textId="31B384C8"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school </w:t>
      </w:r>
      <w:r w:rsidR="0058143A" w:rsidRPr="0058143A">
        <w:rPr>
          <w:rFonts w:ascii="Calibri" w:eastAsia="Calibri" w:hAnsi="Calibri" w:cs="Calibri"/>
          <w:sz w:val="20"/>
          <w:szCs w:val="20"/>
        </w:rPr>
        <w:t xml:space="preserve">office administrator </w:t>
      </w:r>
      <w:r>
        <w:rPr>
          <w:rFonts w:ascii="Calibri" w:eastAsia="Calibri" w:hAnsi="Calibri" w:cs="Calibri"/>
          <w:sz w:val="20"/>
          <w:szCs w:val="20"/>
        </w:rPr>
        <w:t>is responsible for chasing</w:t>
      </w:r>
      <w:r w:rsidR="0058143A">
        <w:rPr>
          <w:rFonts w:ascii="Calibri" w:eastAsia="Calibri" w:hAnsi="Calibri" w:cs="Calibri"/>
          <w:sz w:val="20"/>
          <w:szCs w:val="20"/>
        </w:rPr>
        <w:t xml:space="preserve"> any</w:t>
      </w:r>
      <w:r>
        <w:rPr>
          <w:rFonts w:ascii="Calibri" w:eastAsia="Calibri" w:hAnsi="Calibri" w:cs="Calibri"/>
          <w:sz w:val="20"/>
          <w:szCs w:val="20"/>
        </w:rPr>
        <w:t xml:space="preserve"> outstanding amounts.</w:t>
      </w:r>
    </w:p>
    <w:p w14:paraId="489C54CE" w14:textId="6C2BCA9C" w:rsidR="00CC3A17" w:rsidRDefault="00605774" w:rsidP="00E713E6">
      <w:pPr>
        <w:numPr>
          <w:ilvl w:val="0"/>
          <w:numId w:val="5"/>
        </w:numPr>
        <w:tabs>
          <w:tab w:val="left" w:pos="567"/>
        </w:tabs>
        <w:spacing w:line="288" w:lineRule="auto"/>
        <w:ind w:left="567" w:right="-1050" w:hanging="567"/>
        <w:jc w:val="both"/>
      </w:pPr>
      <w:bookmarkStart w:id="47" w:name="_1egqt2p" w:colFirst="0" w:colLast="0"/>
      <w:bookmarkEnd w:id="47"/>
      <w:r>
        <w:rPr>
          <w:rFonts w:ascii="Calibri" w:eastAsia="Calibri" w:hAnsi="Calibri" w:cs="Calibri"/>
          <w:sz w:val="20"/>
          <w:szCs w:val="20"/>
        </w:rPr>
        <w:t>Trips should be run at cost price, although allowance can be made for admin fees and additional staff cover</w:t>
      </w:r>
      <w:r w:rsidR="0058143A">
        <w:rPr>
          <w:rFonts w:ascii="Calibri" w:eastAsia="Calibri" w:hAnsi="Calibri" w:cs="Calibri"/>
          <w:sz w:val="20"/>
          <w:szCs w:val="20"/>
        </w:rPr>
        <w:t xml:space="preserve"> costs</w:t>
      </w:r>
      <w:r>
        <w:rPr>
          <w:rFonts w:ascii="Calibri" w:eastAsia="Calibri" w:hAnsi="Calibri" w:cs="Calibri"/>
          <w:sz w:val="20"/>
          <w:szCs w:val="20"/>
        </w:rPr>
        <w:t xml:space="preserve">. Any surplus greater than £10 per pupil </w:t>
      </w:r>
      <w:r w:rsidR="0058143A">
        <w:rPr>
          <w:rFonts w:ascii="Calibri" w:eastAsia="Calibri" w:hAnsi="Calibri" w:cs="Calibri"/>
          <w:sz w:val="20"/>
          <w:szCs w:val="20"/>
        </w:rPr>
        <w:t>should be</w:t>
      </w:r>
      <w:r>
        <w:rPr>
          <w:rFonts w:ascii="Calibri" w:eastAsia="Calibri" w:hAnsi="Calibri" w:cs="Calibri"/>
          <w:sz w:val="20"/>
          <w:szCs w:val="20"/>
        </w:rPr>
        <w:t xml:space="preserve"> redistributed to parents. If the school decides to subsidise the school trip the amount of subsidy must be approved by the Head Teacher in advance of </w:t>
      </w:r>
      <w:r w:rsidR="003A6153">
        <w:rPr>
          <w:rFonts w:ascii="Calibri" w:eastAsia="Calibri" w:hAnsi="Calibri" w:cs="Calibri"/>
          <w:sz w:val="20"/>
          <w:szCs w:val="20"/>
        </w:rPr>
        <w:t xml:space="preserve">making </w:t>
      </w:r>
      <w:r>
        <w:rPr>
          <w:rFonts w:ascii="Calibri" w:eastAsia="Calibri" w:hAnsi="Calibri" w:cs="Calibri"/>
          <w:sz w:val="20"/>
          <w:szCs w:val="20"/>
        </w:rPr>
        <w:t>the booking.</w:t>
      </w:r>
    </w:p>
    <w:p w14:paraId="12E36A73" w14:textId="77777777" w:rsidR="00CC3A17" w:rsidRDefault="00605774">
      <w:pPr>
        <w:pStyle w:val="Heading2"/>
        <w:ind w:left="0" w:firstLine="0"/>
        <w:rPr>
          <w:rFonts w:ascii="Calibri" w:eastAsia="Calibri" w:hAnsi="Calibri" w:cs="Calibri"/>
        </w:rPr>
      </w:pPr>
      <w:r>
        <w:rPr>
          <w:rFonts w:ascii="Calibri" w:eastAsia="Calibri" w:hAnsi="Calibri" w:cs="Calibri"/>
        </w:rPr>
        <w:t>Catering</w:t>
      </w:r>
    </w:p>
    <w:p w14:paraId="30DA35EF" w14:textId="77777777" w:rsidR="0058143A" w:rsidRDefault="0058143A" w:rsidP="0058143A">
      <w:pPr>
        <w:numPr>
          <w:ilvl w:val="0"/>
          <w:numId w:val="5"/>
        </w:numPr>
        <w:tabs>
          <w:tab w:val="left" w:pos="567"/>
        </w:tabs>
        <w:spacing w:line="288" w:lineRule="auto"/>
        <w:ind w:left="567" w:right="-1050" w:hanging="567"/>
        <w:jc w:val="both"/>
      </w:pPr>
      <w:bookmarkStart w:id="48" w:name="_3ygebqi" w:colFirst="0" w:colLast="0"/>
      <w:bookmarkEnd w:id="48"/>
      <w:r>
        <w:rPr>
          <w:rFonts w:ascii="Calibri" w:eastAsia="Calibri" w:hAnsi="Calibri" w:cs="Calibri"/>
          <w:sz w:val="20"/>
          <w:szCs w:val="20"/>
        </w:rPr>
        <w:t xml:space="preserve">The Office administrator should set up relevant records on the school online payments system for the purpose of collecting payments from parents, which holds an audit trail of all payments made and any amounts outstanding. </w:t>
      </w:r>
    </w:p>
    <w:p w14:paraId="3E53F04F" w14:textId="0A626BA4" w:rsidR="0058143A" w:rsidRDefault="0058143A" w:rsidP="0058143A">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The school </w:t>
      </w:r>
      <w:r w:rsidRPr="0058143A">
        <w:rPr>
          <w:rFonts w:ascii="Calibri" w:eastAsia="Calibri" w:hAnsi="Calibri" w:cs="Calibri"/>
          <w:sz w:val="20"/>
          <w:szCs w:val="20"/>
        </w:rPr>
        <w:t xml:space="preserve">office administrator </w:t>
      </w:r>
      <w:r>
        <w:rPr>
          <w:rFonts w:ascii="Calibri" w:eastAsia="Calibri" w:hAnsi="Calibri" w:cs="Calibri"/>
          <w:sz w:val="20"/>
          <w:szCs w:val="20"/>
        </w:rPr>
        <w:t>is responsible for chasing any outstanding amounts</w:t>
      </w:r>
      <w:r w:rsidR="00C74284">
        <w:rPr>
          <w:rFonts w:ascii="Calibri" w:eastAsia="Calibri" w:hAnsi="Calibri" w:cs="Calibri"/>
          <w:sz w:val="20"/>
          <w:szCs w:val="20"/>
        </w:rPr>
        <w:t xml:space="preserve"> if and where applicable</w:t>
      </w:r>
      <w:r>
        <w:rPr>
          <w:rFonts w:ascii="Calibri" w:eastAsia="Calibri" w:hAnsi="Calibri" w:cs="Calibri"/>
          <w:sz w:val="20"/>
          <w:szCs w:val="20"/>
        </w:rPr>
        <w:t>.</w:t>
      </w:r>
    </w:p>
    <w:p w14:paraId="1A640F9B" w14:textId="2D1B5D82" w:rsidR="00CC3A17" w:rsidRDefault="0058143A"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All p</w:t>
      </w:r>
      <w:r w:rsidR="00E713E6">
        <w:rPr>
          <w:rFonts w:ascii="Calibri" w:eastAsia="Calibri" w:hAnsi="Calibri" w:cs="Calibri"/>
          <w:sz w:val="20"/>
          <w:szCs w:val="20"/>
        </w:rPr>
        <w:t>ayments</w:t>
      </w:r>
      <w:r>
        <w:rPr>
          <w:rFonts w:ascii="Calibri" w:eastAsia="Calibri" w:hAnsi="Calibri" w:cs="Calibri"/>
          <w:sz w:val="20"/>
          <w:szCs w:val="20"/>
        </w:rPr>
        <w:t xml:space="preserve"> made on the school online payments system </w:t>
      </w:r>
      <w:r w:rsidR="00B07B88">
        <w:rPr>
          <w:rFonts w:ascii="Calibri" w:eastAsia="Calibri" w:hAnsi="Calibri" w:cs="Calibri"/>
          <w:sz w:val="20"/>
          <w:szCs w:val="20"/>
        </w:rPr>
        <w:t xml:space="preserve">should be checked against </w:t>
      </w:r>
      <w:r w:rsidR="00FC2DB5">
        <w:rPr>
          <w:rFonts w:ascii="Calibri" w:eastAsia="Calibri" w:hAnsi="Calibri" w:cs="Calibri"/>
          <w:sz w:val="20"/>
          <w:szCs w:val="20"/>
        </w:rPr>
        <w:t xml:space="preserve">system </w:t>
      </w:r>
      <w:r w:rsidR="00605774">
        <w:rPr>
          <w:rFonts w:ascii="Calibri" w:eastAsia="Calibri" w:hAnsi="Calibri" w:cs="Calibri"/>
          <w:sz w:val="20"/>
          <w:szCs w:val="20"/>
        </w:rPr>
        <w:t>reports in the first instance. Monthly checks are undertaken by school administrator and cross referenced to a sample of individual pupils.</w:t>
      </w:r>
    </w:p>
    <w:p w14:paraId="0BB762F6" w14:textId="349DA0C0" w:rsidR="00CC3A17" w:rsidRDefault="00605774">
      <w:pPr>
        <w:pStyle w:val="Heading2"/>
        <w:ind w:left="0" w:firstLine="0"/>
        <w:rPr>
          <w:rFonts w:ascii="Calibri" w:eastAsia="Calibri" w:hAnsi="Calibri" w:cs="Calibri"/>
        </w:rPr>
      </w:pPr>
      <w:r>
        <w:rPr>
          <w:rFonts w:ascii="Calibri" w:eastAsia="Calibri" w:hAnsi="Calibri" w:cs="Calibri"/>
        </w:rPr>
        <w:t>Lettings</w:t>
      </w:r>
    </w:p>
    <w:p w14:paraId="155C2CF2" w14:textId="62AB0F95"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The</w:t>
      </w:r>
      <w:r>
        <w:rPr>
          <w:rFonts w:ascii="Calibri" w:eastAsia="Calibri" w:hAnsi="Calibri" w:cs="Calibri"/>
          <w:b/>
          <w:sz w:val="20"/>
          <w:szCs w:val="20"/>
        </w:rPr>
        <w:t xml:space="preserve"> </w:t>
      </w:r>
      <w:r>
        <w:rPr>
          <w:rFonts w:ascii="Calibri" w:eastAsia="Calibri" w:hAnsi="Calibri" w:cs="Calibri"/>
          <w:sz w:val="20"/>
          <w:szCs w:val="20"/>
        </w:rPr>
        <w:t xml:space="preserve">school </w:t>
      </w:r>
      <w:r w:rsidR="00B45E9A">
        <w:rPr>
          <w:rFonts w:ascii="Calibri" w:eastAsia="Calibri" w:hAnsi="Calibri" w:cs="Calibri"/>
          <w:sz w:val="20"/>
          <w:szCs w:val="20"/>
        </w:rPr>
        <w:t xml:space="preserve">office </w:t>
      </w:r>
      <w:r>
        <w:rPr>
          <w:rFonts w:ascii="Calibri" w:eastAsia="Calibri" w:hAnsi="Calibri" w:cs="Calibri"/>
          <w:sz w:val="20"/>
          <w:szCs w:val="20"/>
        </w:rPr>
        <w:t>administrator is responsible for maintaining records of bookings of sports facilities and for identifying the sums due from each organisation.  Payments must be made in advance for the use of facilities.</w:t>
      </w:r>
    </w:p>
    <w:p w14:paraId="0C34EE86" w14:textId="77777777" w:rsidR="00CC3A17" w:rsidRDefault="00605774" w:rsidP="00E713E6">
      <w:pPr>
        <w:numPr>
          <w:ilvl w:val="0"/>
          <w:numId w:val="5"/>
        </w:numPr>
        <w:tabs>
          <w:tab w:val="left" w:pos="567"/>
        </w:tabs>
        <w:spacing w:line="288" w:lineRule="auto"/>
        <w:ind w:left="567" w:right="-1050" w:hanging="567"/>
        <w:jc w:val="both"/>
      </w:pPr>
      <w:r>
        <w:rPr>
          <w:rFonts w:ascii="Calibri" w:eastAsia="Calibri" w:hAnsi="Calibri" w:cs="Calibri"/>
          <w:sz w:val="20"/>
          <w:szCs w:val="20"/>
        </w:rPr>
        <w:t xml:space="preserve">Details of organisations using the sports facilities will be held by the school who will establish a sales ledger account and produce a sales invoice from the XERO accounting system.  </w:t>
      </w:r>
    </w:p>
    <w:p w14:paraId="65AF3D67" w14:textId="06C81A90" w:rsidR="00CC3A17" w:rsidRPr="000D283C" w:rsidRDefault="00605774" w:rsidP="00E713E6">
      <w:pPr>
        <w:numPr>
          <w:ilvl w:val="0"/>
          <w:numId w:val="5"/>
        </w:numPr>
        <w:tabs>
          <w:tab w:val="left" w:pos="567"/>
        </w:tabs>
        <w:spacing w:line="288" w:lineRule="auto"/>
        <w:ind w:left="567" w:right="-1050" w:hanging="567"/>
        <w:jc w:val="both"/>
      </w:pPr>
      <w:bookmarkStart w:id="49" w:name="_2dlolyb" w:colFirst="0" w:colLast="0"/>
      <w:bookmarkEnd w:id="49"/>
      <w:r>
        <w:rPr>
          <w:rFonts w:ascii="Calibri" w:eastAsia="Calibri" w:hAnsi="Calibri" w:cs="Calibri"/>
          <w:sz w:val="20"/>
          <w:szCs w:val="20"/>
        </w:rPr>
        <w:t xml:space="preserve">Copies of the organisations up to date relevant Public Liability, indemnity, insurance and qualifications (where relevant e.g. H&amp;S, First Aid, Instructor etc.) are kept with the Letting </w:t>
      </w:r>
      <w:r w:rsidR="00FC2DB5">
        <w:rPr>
          <w:rFonts w:ascii="Calibri" w:eastAsia="Calibri" w:hAnsi="Calibri" w:cs="Calibri"/>
          <w:sz w:val="20"/>
          <w:szCs w:val="20"/>
        </w:rPr>
        <w:t>a</w:t>
      </w:r>
      <w:r>
        <w:rPr>
          <w:rFonts w:ascii="Calibri" w:eastAsia="Calibri" w:hAnsi="Calibri" w:cs="Calibri"/>
          <w:sz w:val="20"/>
          <w:szCs w:val="20"/>
        </w:rPr>
        <w:t>greements and are reviewed at least annually.</w:t>
      </w:r>
    </w:p>
    <w:p w14:paraId="0C03CAA5" w14:textId="77777777" w:rsidR="000D283C" w:rsidRDefault="000D283C" w:rsidP="000D283C">
      <w:pPr>
        <w:tabs>
          <w:tab w:val="left" w:pos="567"/>
        </w:tabs>
        <w:spacing w:line="288" w:lineRule="auto"/>
        <w:ind w:right="-1050"/>
        <w:jc w:val="both"/>
        <w:rPr>
          <w:rFonts w:ascii="Calibri" w:eastAsia="Calibri" w:hAnsi="Calibri" w:cs="Calibri"/>
          <w:sz w:val="20"/>
          <w:szCs w:val="20"/>
        </w:rPr>
      </w:pPr>
    </w:p>
    <w:p w14:paraId="45AFAC3A" w14:textId="4C68F0AC" w:rsidR="000D283C" w:rsidRPr="000D283C" w:rsidRDefault="000D283C" w:rsidP="000D283C">
      <w:pPr>
        <w:tabs>
          <w:tab w:val="left" w:pos="567"/>
        </w:tabs>
        <w:spacing w:line="288" w:lineRule="auto"/>
        <w:ind w:right="-1050"/>
        <w:jc w:val="both"/>
      </w:pPr>
      <w:r w:rsidRPr="000D283C">
        <w:rPr>
          <w:rFonts w:ascii="Calibri" w:eastAsia="Calibri" w:hAnsi="Calibri" w:cs="Calibri"/>
          <w:b/>
        </w:rPr>
        <w:t>Clubs</w:t>
      </w:r>
      <w:r>
        <w:rPr>
          <w:rFonts w:ascii="Calibri" w:eastAsia="Calibri" w:hAnsi="Calibri" w:cs="Calibri"/>
          <w:b/>
        </w:rPr>
        <w:t xml:space="preserve"> </w:t>
      </w:r>
      <w:r w:rsidRPr="000D283C">
        <w:rPr>
          <w:rFonts w:ascii="Calibri" w:eastAsia="Calibri" w:hAnsi="Calibri" w:cs="Calibri"/>
        </w:rPr>
        <w:t>– see ‘sales ledger process map’ in appendix</w:t>
      </w:r>
    </w:p>
    <w:p w14:paraId="0ED39780" w14:textId="30A9EE97" w:rsidR="00CC3A17" w:rsidRDefault="00546B67">
      <w:pPr>
        <w:pStyle w:val="Heading2"/>
        <w:ind w:left="0" w:firstLine="0"/>
        <w:rPr>
          <w:rFonts w:ascii="Calibri" w:eastAsia="Calibri" w:hAnsi="Calibri" w:cs="Calibri"/>
        </w:rPr>
      </w:pPr>
      <w:r>
        <w:rPr>
          <w:rFonts w:ascii="Calibri" w:eastAsia="Calibri" w:hAnsi="Calibri" w:cs="Calibri"/>
        </w:rPr>
        <w:t>Donations or Sundry Income</w:t>
      </w:r>
    </w:p>
    <w:p w14:paraId="6667BF5F" w14:textId="75E2AC23" w:rsidR="00CC3A17" w:rsidRDefault="00605774">
      <w:pPr>
        <w:numPr>
          <w:ilvl w:val="0"/>
          <w:numId w:val="5"/>
        </w:numPr>
        <w:tabs>
          <w:tab w:val="left" w:pos="567"/>
        </w:tabs>
        <w:spacing w:after="240" w:line="288" w:lineRule="auto"/>
        <w:ind w:left="567" w:right="-1050" w:hanging="567"/>
        <w:jc w:val="both"/>
      </w:pPr>
      <w:bookmarkStart w:id="50" w:name="_sqyw64" w:colFirst="0" w:colLast="0"/>
      <w:bookmarkEnd w:id="50"/>
      <w:r>
        <w:rPr>
          <w:rFonts w:ascii="Calibri" w:eastAsia="Calibri" w:hAnsi="Calibri" w:cs="Calibri"/>
          <w:sz w:val="20"/>
          <w:szCs w:val="20"/>
        </w:rPr>
        <w:t xml:space="preserve">Income from </w:t>
      </w:r>
      <w:r w:rsidR="00546B67">
        <w:rPr>
          <w:rFonts w:ascii="Calibri" w:eastAsia="Calibri" w:hAnsi="Calibri" w:cs="Calibri"/>
          <w:sz w:val="20"/>
          <w:szCs w:val="20"/>
        </w:rPr>
        <w:t>the PTA or other</w:t>
      </w:r>
      <w:r>
        <w:rPr>
          <w:rFonts w:ascii="Calibri" w:eastAsia="Calibri" w:hAnsi="Calibri" w:cs="Calibri"/>
          <w:sz w:val="20"/>
          <w:szCs w:val="20"/>
        </w:rPr>
        <w:t xml:space="preserve"> sources </w:t>
      </w:r>
      <w:r w:rsidR="00FC2DB5">
        <w:rPr>
          <w:rFonts w:ascii="Calibri" w:eastAsia="Calibri" w:hAnsi="Calibri" w:cs="Calibri"/>
          <w:sz w:val="20"/>
          <w:szCs w:val="20"/>
        </w:rPr>
        <w:t xml:space="preserve">should be monitored </w:t>
      </w:r>
      <w:r w:rsidR="00546B67">
        <w:rPr>
          <w:rFonts w:ascii="Calibri" w:eastAsia="Calibri" w:hAnsi="Calibri" w:cs="Calibri"/>
          <w:sz w:val="20"/>
          <w:szCs w:val="20"/>
        </w:rPr>
        <w:t xml:space="preserve">and banked with paper work relating to the source of the income kept on file. In the case of donations, these will ordinarily be donated for a specific purpose and therefore recorded in the finance system as restricted funds, although this is not always necessarily the case e.g. donations received as will bequests. </w:t>
      </w:r>
    </w:p>
    <w:p w14:paraId="52E1DD75" w14:textId="32B6B924" w:rsidR="00CC3A17" w:rsidRDefault="00605774">
      <w:pPr>
        <w:pStyle w:val="Heading2"/>
        <w:ind w:left="0" w:firstLine="0"/>
        <w:rPr>
          <w:rFonts w:ascii="Calibri" w:eastAsia="Calibri" w:hAnsi="Calibri" w:cs="Calibri"/>
        </w:rPr>
      </w:pPr>
      <w:r>
        <w:rPr>
          <w:rFonts w:ascii="Calibri" w:eastAsia="Calibri" w:hAnsi="Calibri" w:cs="Calibri"/>
        </w:rPr>
        <w:t>Bad debts</w:t>
      </w:r>
    </w:p>
    <w:p w14:paraId="3DF9A19A" w14:textId="33EA2D5F" w:rsidR="00CC3A17" w:rsidRDefault="00D96DF2">
      <w:pPr>
        <w:numPr>
          <w:ilvl w:val="0"/>
          <w:numId w:val="5"/>
        </w:numPr>
        <w:tabs>
          <w:tab w:val="left" w:pos="567"/>
        </w:tabs>
        <w:spacing w:before="120" w:after="240" w:line="288" w:lineRule="auto"/>
        <w:ind w:left="567" w:right="-1049" w:hanging="567"/>
        <w:jc w:val="both"/>
      </w:pPr>
      <w:r>
        <w:rPr>
          <w:rFonts w:ascii="Calibri" w:eastAsia="Calibri" w:hAnsi="Calibri" w:cs="Calibri"/>
          <w:sz w:val="20"/>
          <w:szCs w:val="20"/>
        </w:rPr>
        <w:t>Please see separate ‘Bad Debt’ policy</w:t>
      </w:r>
      <w:r w:rsidR="00605774">
        <w:rPr>
          <w:rFonts w:ascii="Calibri" w:eastAsia="Calibri" w:hAnsi="Calibri" w:cs="Calibri"/>
          <w:sz w:val="20"/>
          <w:szCs w:val="20"/>
        </w:rPr>
        <w:t>.</w:t>
      </w:r>
    </w:p>
    <w:p w14:paraId="389AAFC3" w14:textId="77777777" w:rsidR="00CC3A17" w:rsidRPr="00527C98" w:rsidRDefault="00605774">
      <w:pPr>
        <w:keepNext/>
        <w:pBdr>
          <w:top w:val="nil"/>
          <w:left w:val="nil"/>
          <w:bottom w:val="nil"/>
          <w:right w:val="nil"/>
          <w:between w:val="nil"/>
        </w:pBdr>
        <w:spacing w:before="240" w:after="240"/>
        <w:rPr>
          <w:rFonts w:ascii="Calibri" w:eastAsia="Calibri" w:hAnsi="Calibri" w:cs="Calibri"/>
          <w:color w:val="FF0000"/>
          <w:sz w:val="32"/>
          <w:szCs w:val="32"/>
        </w:rPr>
      </w:pPr>
      <w:r w:rsidRPr="00527C98">
        <w:rPr>
          <w:rFonts w:ascii="Calibri" w:eastAsia="Calibri" w:hAnsi="Calibri" w:cs="Calibri"/>
          <w:b/>
          <w:color w:val="000000"/>
          <w:sz w:val="32"/>
          <w:szCs w:val="32"/>
        </w:rPr>
        <w:t>Purchasing</w:t>
      </w:r>
    </w:p>
    <w:p w14:paraId="215593A0" w14:textId="11A86D4D" w:rsidR="00CC3A17" w:rsidRPr="00527C98" w:rsidRDefault="00605774" w:rsidP="00E713E6">
      <w:pPr>
        <w:numPr>
          <w:ilvl w:val="0"/>
          <w:numId w:val="5"/>
        </w:numPr>
        <w:tabs>
          <w:tab w:val="left" w:pos="567"/>
        </w:tabs>
        <w:spacing w:line="288" w:lineRule="auto"/>
        <w:ind w:left="567" w:right="-1050" w:hanging="567"/>
        <w:jc w:val="both"/>
      </w:pPr>
      <w:r w:rsidRPr="00527C98">
        <w:rPr>
          <w:rFonts w:ascii="Calibri" w:eastAsia="Calibri" w:hAnsi="Calibri" w:cs="Calibri"/>
          <w:sz w:val="20"/>
          <w:szCs w:val="20"/>
        </w:rPr>
        <w:t xml:space="preserve">The Trust must achieve value for money on all purchases.  A large proportion of our purchases are paid for </w:t>
      </w:r>
      <w:r w:rsidRPr="00527C98">
        <w:rPr>
          <w:rFonts w:ascii="Calibri" w:eastAsia="Calibri" w:hAnsi="Calibri" w:cs="Calibri"/>
          <w:sz w:val="20"/>
          <w:szCs w:val="20"/>
        </w:rPr>
        <w:lastRenderedPageBreak/>
        <w:t>with public funds and we need to maintain the integrity of these funds by following the general principles of:</w:t>
      </w:r>
    </w:p>
    <w:p w14:paraId="6B0D150C" w14:textId="77777777" w:rsidR="00CC3A17" w:rsidRPr="00527C98" w:rsidRDefault="00605774" w:rsidP="00E713E6">
      <w:pPr>
        <w:numPr>
          <w:ilvl w:val="0"/>
          <w:numId w:val="6"/>
        </w:numPr>
        <w:tabs>
          <w:tab w:val="left" w:pos="851"/>
        </w:tabs>
        <w:spacing w:line="288" w:lineRule="auto"/>
        <w:ind w:left="851" w:right="-1049" w:hanging="284"/>
        <w:jc w:val="both"/>
        <w:rPr>
          <w:sz w:val="20"/>
          <w:szCs w:val="20"/>
        </w:rPr>
      </w:pPr>
      <w:r w:rsidRPr="00527C98">
        <w:rPr>
          <w:rFonts w:ascii="Calibri" w:eastAsia="Calibri" w:hAnsi="Calibri" w:cs="Calibri"/>
          <w:sz w:val="20"/>
          <w:szCs w:val="20"/>
        </w:rPr>
        <w:t>Probity, it must be demonstrable that there is no corruption or private gain involved in the contractual relationships of the academy</w:t>
      </w:r>
    </w:p>
    <w:p w14:paraId="6FED68D7" w14:textId="77777777" w:rsidR="00CC3A17" w:rsidRPr="00527C98" w:rsidRDefault="00605774">
      <w:pPr>
        <w:numPr>
          <w:ilvl w:val="0"/>
          <w:numId w:val="6"/>
        </w:numPr>
        <w:tabs>
          <w:tab w:val="left" w:pos="851"/>
        </w:tabs>
        <w:spacing w:line="288" w:lineRule="auto"/>
        <w:ind w:left="851" w:right="-1049" w:hanging="284"/>
        <w:jc w:val="both"/>
        <w:rPr>
          <w:sz w:val="20"/>
          <w:szCs w:val="20"/>
        </w:rPr>
      </w:pPr>
      <w:r w:rsidRPr="00527C98">
        <w:rPr>
          <w:rFonts w:ascii="Calibri" w:eastAsia="Calibri" w:hAnsi="Calibri" w:cs="Calibri"/>
          <w:sz w:val="20"/>
          <w:szCs w:val="20"/>
        </w:rPr>
        <w:t>Accountability, the academy is publicly accountable for its expenditure and the conduct of its affairs</w:t>
      </w:r>
    </w:p>
    <w:p w14:paraId="01DBE723" w14:textId="77777777" w:rsidR="00CC3A17" w:rsidRPr="00527C98" w:rsidRDefault="00605774">
      <w:pPr>
        <w:numPr>
          <w:ilvl w:val="0"/>
          <w:numId w:val="6"/>
        </w:numPr>
        <w:tabs>
          <w:tab w:val="left" w:pos="851"/>
        </w:tabs>
        <w:spacing w:after="240" w:line="288" w:lineRule="auto"/>
        <w:ind w:left="851" w:right="-1049" w:hanging="284"/>
        <w:jc w:val="both"/>
        <w:rPr>
          <w:sz w:val="20"/>
          <w:szCs w:val="20"/>
        </w:rPr>
      </w:pPr>
      <w:bookmarkStart w:id="51" w:name="_4bvk7pj" w:colFirst="0" w:colLast="0"/>
      <w:bookmarkEnd w:id="51"/>
      <w:r w:rsidRPr="00527C98">
        <w:rPr>
          <w:rFonts w:ascii="Calibri" w:eastAsia="Calibri" w:hAnsi="Calibri" w:cs="Calibri"/>
          <w:sz w:val="20"/>
          <w:szCs w:val="20"/>
        </w:rPr>
        <w:t>Fairness, that all those dealt with by the academy are dealt with on a fair and equitable basis</w:t>
      </w:r>
    </w:p>
    <w:p w14:paraId="6C3ED3E6" w14:textId="70912004" w:rsidR="00CC3A17" w:rsidRPr="00527C98" w:rsidRDefault="00FD620A">
      <w:pPr>
        <w:pStyle w:val="Heading2"/>
        <w:ind w:left="0" w:firstLine="0"/>
        <w:rPr>
          <w:rFonts w:ascii="Calibri" w:eastAsia="Calibri" w:hAnsi="Calibri" w:cs="Calibri"/>
        </w:rPr>
      </w:pPr>
      <w:r w:rsidRPr="00527C98">
        <w:rPr>
          <w:rFonts w:ascii="Calibri" w:eastAsia="Calibri" w:hAnsi="Calibri" w:cs="Calibri"/>
        </w:rPr>
        <w:t>General principles</w:t>
      </w:r>
      <w:r w:rsidR="000D283C" w:rsidRPr="00527C98">
        <w:rPr>
          <w:rFonts w:ascii="Calibri" w:eastAsia="Calibri" w:hAnsi="Calibri" w:cs="Calibri"/>
        </w:rPr>
        <w:t xml:space="preserve"> </w:t>
      </w:r>
    </w:p>
    <w:p w14:paraId="41540283" w14:textId="076584D3" w:rsidR="00CC3A17" w:rsidRPr="00527C98" w:rsidRDefault="00120224" w:rsidP="00E713E6">
      <w:pPr>
        <w:numPr>
          <w:ilvl w:val="0"/>
          <w:numId w:val="5"/>
        </w:numPr>
        <w:tabs>
          <w:tab w:val="left" w:pos="567"/>
        </w:tabs>
        <w:spacing w:line="288" w:lineRule="auto"/>
        <w:ind w:left="567" w:right="-1050" w:hanging="567"/>
        <w:jc w:val="both"/>
      </w:pPr>
      <w:r w:rsidRPr="00527C98">
        <w:rPr>
          <w:rFonts w:ascii="Calibri" w:eastAsia="Calibri" w:hAnsi="Calibri" w:cs="Calibri"/>
          <w:sz w:val="20"/>
          <w:szCs w:val="20"/>
        </w:rPr>
        <w:t xml:space="preserve">Head Teachers </w:t>
      </w:r>
      <w:r w:rsidR="00605774" w:rsidRPr="00527C98">
        <w:rPr>
          <w:rFonts w:ascii="Calibri" w:eastAsia="Calibri" w:hAnsi="Calibri" w:cs="Calibri"/>
          <w:sz w:val="20"/>
          <w:szCs w:val="20"/>
        </w:rPr>
        <w:t xml:space="preserve">will be informed of the budget available to them at least one month before the start of the academic year. It is the responsibility of the </w:t>
      </w:r>
      <w:r w:rsidRPr="00527C98">
        <w:rPr>
          <w:rFonts w:ascii="Calibri" w:eastAsia="Calibri" w:hAnsi="Calibri" w:cs="Calibri"/>
          <w:sz w:val="20"/>
          <w:szCs w:val="20"/>
        </w:rPr>
        <w:t>Head Teacher</w:t>
      </w:r>
      <w:r w:rsidR="00605774" w:rsidRPr="00527C98">
        <w:rPr>
          <w:rFonts w:ascii="Calibri" w:eastAsia="Calibri" w:hAnsi="Calibri" w:cs="Calibri"/>
          <w:sz w:val="20"/>
          <w:szCs w:val="20"/>
        </w:rPr>
        <w:t xml:space="preserve"> to manage the budget and ensure that the funds available are not overspent. </w:t>
      </w:r>
      <w:r w:rsidRPr="00527C98">
        <w:rPr>
          <w:rFonts w:ascii="Calibri" w:eastAsia="Calibri" w:hAnsi="Calibri" w:cs="Calibri"/>
          <w:sz w:val="20"/>
          <w:szCs w:val="20"/>
        </w:rPr>
        <w:t xml:space="preserve">Monthly management accounts (reports) </w:t>
      </w:r>
      <w:r w:rsidR="00605774" w:rsidRPr="00527C98">
        <w:rPr>
          <w:rFonts w:ascii="Calibri" w:eastAsia="Calibri" w:hAnsi="Calibri" w:cs="Calibri"/>
          <w:sz w:val="20"/>
          <w:szCs w:val="20"/>
        </w:rPr>
        <w:t xml:space="preserve">will be supplied to each </w:t>
      </w:r>
      <w:r w:rsidRPr="00527C98">
        <w:rPr>
          <w:rFonts w:ascii="Calibri" w:eastAsia="Calibri" w:hAnsi="Calibri" w:cs="Calibri"/>
          <w:sz w:val="20"/>
          <w:szCs w:val="20"/>
        </w:rPr>
        <w:t xml:space="preserve">Head Teacher </w:t>
      </w:r>
      <w:r w:rsidR="00605774" w:rsidRPr="00527C98">
        <w:rPr>
          <w:rFonts w:ascii="Calibri" w:eastAsia="Calibri" w:hAnsi="Calibri" w:cs="Calibri"/>
          <w:sz w:val="20"/>
          <w:szCs w:val="20"/>
        </w:rPr>
        <w:t>each month</w:t>
      </w:r>
      <w:r w:rsidR="00FD620A" w:rsidRPr="00527C98">
        <w:rPr>
          <w:rFonts w:ascii="Calibri" w:eastAsia="Calibri" w:hAnsi="Calibri" w:cs="Calibri"/>
          <w:sz w:val="20"/>
          <w:szCs w:val="20"/>
        </w:rPr>
        <w:t xml:space="preserve"> to help facilitate this process</w:t>
      </w:r>
      <w:r w:rsidR="00605774" w:rsidRPr="00527C98">
        <w:rPr>
          <w:rFonts w:ascii="Calibri" w:eastAsia="Calibri" w:hAnsi="Calibri" w:cs="Calibri"/>
          <w:sz w:val="20"/>
          <w:szCs w:val="20"/>
        </w:rPr>
        <w:t xml:space="preserve">. </w:t>
      </w:r>
      <w:r w:rsidR="00FD620A" w:rsidRPr="00527C98">
        <w:rPr>
          <w:rFonts w:ascii="Calibri" w:eastAsia="Calibri" w:hAnsi="Calibri" w:cs="Calibri"/>
          <w:sz w:val="20"/>
          <w:szCs w:val="20"/>
        </w:rPr>
        <w:t xml:space="preserve">In addition, Head Teachers </w:t>
      </w:r>
      <w:r w:rsidR="00605774" w:rsidRPr="00527C98">
        <w:rPr>
          <w:rFonts w:ascii="Calibri" w:eastAsia="Calibri" w:hAnsi="Calibri" w:cs="Calibri"/>
          <w:sz w:val="20"/>
          <w:szCs w:val="20"/>
        </w:rPr>
        <w:t xml:space="preserve">will be able to </w:t>
      </w:r>
      <w:r w:rsidR="00FD620A" w:rsidRPr="00527C98">
        <w:rPr>
          <w:rFonts w:ascii="Calibri" w:eastAsia="Calibri" w:hAnsi="Calibri" w:cs="Calibri"/>
          <w:sz w:val="20"/>
          <w:szCs w:val="20"/>
        </w:rPr>
        <w:t xml:space="preserve">check </w:t>
      </w:r>
      <w:r w:rsidR="00605774" w:rsidRPr="00527C98">
        <w:rPr>
          <w:rFonts w:ascii="Calibri" w:eastAsia="Calibri" w:hAnsi="Calibri" w:cs="Calibri"/>
          <w:sz w:val="20"/>
          <w:szCs w:val="20"/>
        </w:rPr>
        <w:t xml:space="preserve">data relating to </w:t>
      </w:r>
      <w:r w:rsidR="00FD620A" w:rsidRPr="00527C98">
        <w:rPr>
          <w:rFonts w:ascii="Calibri" w:eastAsia="Calibri" w:hAnsi="Calibri" w:cs="Calibri"/>
          <w:sz w:val="20"/>
          <w:szCs w:val="20"/>
        </w:rPr>
        <w:t xml:space="preserve">spend against budgets </w:t>
      </w:r>
      <w:r w:rsidR="00605774" w:rsidRPr="00527C98">
        <w:rPr>
          <w:rFonts w:ascii="Calibri" w:eastAsia="Calibri" w:hAnsi="Calibri" w:cs="Calibri"/>
          <w:sz w:val="20"/>
          <w:szCs w:val="20"/>
        </w:rPr>
        <w:t>via</w:t>
      </w:r>
      <w:r w:rsidR="000C2159" w:rsidRPr="00527C98">
        <w:rPr>
          <w:rFonts w:ascii="Calibri" w:eastAsia="Calibri" w:hAnsi="Calibri" w:cs="Calibri"/>
          <w:sz w:val="20"/>
          <w:szCs w:val="20"/>
        </w:rPr>
        <w:t>.</w:t>
      </w:r>
      <w:r w:rsidR="00605774" w:rsidRPr="00527C98">
        <w:rPr>
          <w:rFonts w:ascii="Calibri" w:eastAsia="Calibri" w:hAnsi="Calibri" w:cs="Calibri"/>
          <w:sz w:val="20"/>
          <w:szCs w:val="20"/>
        </w:rPr>
        <w:t xml:space="preserve"> </w:t>
      </w:r>
      <w:r w:rsidR="00FD620A" w:rsidRPr="00527C98">
        <w:rPr>
          <w:rFonts w:ascii="Calibri" w:eastAsia="Calibri" w:hAnsi="Calibri" w:cs="Calibri"/>
          <w:sz w:val="20"/>
          <w:szCs w:val="20"/>
        </w:rPr>
        <w:t>the finance system at any time.</w:t>
      </w:r>
    </w:p>
    <w:p w14:paraId="4EF131FB" w14:textId="3C595D47" w:rsidR="00CC3A17" w:rsidRPr="00527C98" w:rsidRDefault="00605774" w:rsidP="00E713E6">
      <w:pPr>
        <w:numPr>
          <w:ilvl w:val="0"/>
          <w:numId w:val="5"/>
        </w:numPr>
        <w:tabs>
          <w:tab w:val="left" w:pos="567"/>
        </w:tabs>
        <w:spacing w:line="288" w:lineRule="auto"/>
        <w:ind w:left="567" w:right="-1050" w:hanging="567"/>
        <w:jc w:val="both"/>
      </w:pPr>
      <w:bookmarkStart w:id="52" w:name="_2r0uhxc" w:colFirst="0" w:colLast="0"/>
      <w:bookmarkEnd w:id="52"/>
      <w:r w:rsidRPr="00527C98">
        <w:rPr>
          <w:rFonts w:ascii="Calibri" w:eastAsia="Calibri" w:hAnsi="Calibri" w:cs="Calibri"/>
          <w:sz w:val="20"/>
          <w:szCs w:val="20"/>
        </w:rPr>
        <w:t xml:space="preserve">Routine purchases up to £500 can be ordered by </w:t>
      </w:r>
      <w:r w:rsidR="00FD620A" w:rsidRPr="00527C98">
        <w:rPr>
          <w:rFonts w:ascii="Calibri" w:eastAsia="Calibri" w:hAnsi="Calibri" w:cs="Calibri"/>
          <w:sz w:val="20"/>
          <w:szCs w:val="20"/>
        </w:rPr>
        <w:t xml:space="preserve">Head Teachers, subject to the limitations of the applicable budget; i.e. as long as budget exists to cover the planned expenditure. </w:t>
      </w:r>
      <w:r w:rsidRPr="00527C98">
        <w:rPr>
          <w:rFonts w:ascii="Calibri" w:eastAsia="Calibri" w:hAnsi="Calibri" w:cs="Calibri"/>
          <w:sz w:val="20"/>
          <w:szCs w:val="20"/>
        </w:rPr>
        <w:t>A quote or price must always be obtained before any order is placed</w:t>
      </w:r>
      <w:r w:rsidR="00FD620A" w:rsidRPr="00527C98">
        <w:rPr>
          <w:rFonts w:ascii="Calibri" w:eastAsia="Calibri" w:hAnsi="Calibri" w:cs="Calibri"/>
          <w:sz w:val="20"/>
          <w:szCs w:val="20"/>
        </w:rPr>
        <w:t xml:space="preserve">, and if assistance is required with regard to sourcing suppliers this can be provided by the </w:t>
      </w:r>
      <w:r w:rsidR="000C2159" w:rsidRPr="00527C98">
        <w:rPr>
          <w:rFonts w:ascii="Calibri" w:eastAsia="Calibri" w:hAnsi="Calibri" w:cs="Calibri"/>
          <w:sz w:val="20"/>
          <w:szCs w:val="20"/>
        </w:rPr>
        <w:t xml:space="preserve">School Finance and Admin office or </w:t>
      </w:r>
      <w:r w:rsidR="00FD620A" w:rsidRPr="00527C98">
        <w:rPr>
          <w:rFonts w:ascii="Calibri" w:eastAsia="Calibri" w:hAnsi="Calibri" w:cs="Calibri"/>
          <w:sz w:val="20"/>
          <w:szCs w:val="20"/>
        </w:rPr>
        <w:t>Trust Administrator</w:t>
      </w:r>
      <w:r w:rsidR="000C2159" w:rsidRPr="00527C98">
        <w:rPr>
          <w:rFonts w:ascii="Calibri" w:eastAsia="Calibri" w:hAnsi="Calibri" w:cs="Calibri"/>
          <w:sz w:val="20"/>
          <w:szCs w:val="20"/>
        </w:rPr>
        <w:t xml:space="preserve"> as appropriate</w:t>
      </w:r>
      <w:r w:rsidRPr="00527C98">
        <w:rPr>
          <w:rFonts w:ascii="Calibri" w:eastAsia="Calibri" w:hAnsi="Calibri" w:cs="Calibri"/>
          <w:sz w:val="20"/>
          <w:szCs w:val="20"/>
        </w:rPr>
        <w:t>. Copies of all quotes must be attached to the order form.</w:t>
      </w:r>
    </w:p>
    <w:p w14:paraId="524B2E38" w14:textId="0D383DA3" w:rsidR="00CC3A17" w:rsidRPr="00527C98" w:rsidRDefault="00605774">
      <w:pPr>
        <w:pStyle w:val="Heading2"/>
        <w:ind w:left="0" w:firstLine="0"/>
        <w:rPr>
          <w:rFonts w:ascii="Calibri" w:eastAsia="Calibri" w:hAnsi="Calibri" w:cs="Calibri"/>
          <w:color w:val="FF0000"/>
        </w:rPr>
      </w:pPr>
      <w:r w:rsidRPr="00527C98">
        <w:rPr>
          <w:rFonts w:ascii="Calibri" w:eastAsia="Calibri" w:hAnsi="Calibri" w:cs="Calibri"/>
        </w:rPr>
        <w:t>Orders</w:t>
      </w:r>
      <w:r w:rsidR="000D283C" w:rsidRPr="00527C98">
        <w:rPr>
          <w:rFonts w:ascii="Calibri" w:eastAsia="Calibri" w:hAnsi="Calibri" w:cs="Calibri"/>
        </w:rPr>
        <w:t xml:space="preserve"> </w:t>
      </w:r>
      <w:r w:rsidR="000D283C" w:rsidRPr="00527C98">
        <w:rPr>
          <w:rFonts w:ascii="Calibri" w:eastAsia="Calibri" w:hAnsi="Calibri" w:cs="Calibri"/>
          <w:b w:val="0"/>
        </w:rPr>
        <w:t>(also see ‘purchase ledger process map’ in appendix)</w:t>
      </w:r>
      <w:r w:rsidR="000D283C" w:rsidRPr="00527C98">
        <w:rPr>
          <w:rFonts w:ascii="Calibri" w:eastAsia="Calibri" w:hAnsi="Calibri" w:cs="Calibri"/>
        </w:rPr>
        <w:t xml:space="preserve"> </w:t>
      </w:r>
    </w:p>
    <w:p w14:paraId="2938F8C1" w14:textId="3B28A2B1" w:rsidR="00CC3A17" w:rsidRPr="00527C98" w:rsidRDefault="00605774" w:rsidP="00E713E6">
      <w:pPr>
        <w:numPr>
          <w:ilvl w:val="0"/>
          <w:numId w:val="5"/>
        </w:numPr>
        <w:tabs>
          <w:tab w:val="left" w:pos="567"/>
        </w:tabs>
        <w:spacing w:line="288" w:lineRule="auto"/>
        <w:ind w:left="567" w:right="-1050" w:hanging="567"/>
        <w:jc w:val="both"/>
      </w:pPr>
      <w:r w:rsidRPr="00527C98">
        <w:rPr>
          <w:rFonts w:ascii="Calibri" w:eastAsia="Calibri" w:hAnsi="Calibri" w:cs="Calibri"/>
          <w:sz w:val="20"/>
          <w:szCs w:val="20"/>
        </w:rPr>
        <w:t>All orders must be made using a Purchase Order on the XERO finance system</w:t>
      </w:r>
      <w:r w:rsidR="00B45E9A" w:rsidRPr="00527C98">
        <w:rPr>
          <w:rFonts w:ascii="Calibri" w:eastAsia="Calibri" w:hAnsi="Calibri" w:cs="Calibri"/>
          <w:sz w:val="20"/>
          <w:szCs w:val="20"/>
        </w:rPr>
        <w:t>, by the School Finance and Admin officer or Trust finance administrator</w:t>
      </w:r>
      <w:r w:rsidR="00E80ABC" w:rsidRPr="00527C98">
        <w:rPr>
          <w:rFonts w:ascii="Calibri" w:eastAsia="Calibri" w:hAnsi="Calibri" w:cs="Calibri"/>
          <w:sz w:val="20"/>
          <w:szCs w:val="20"/>
        </w:rPr>
        <w:t xml:space="preserve">, with the exception of recurring or periodic payments such as utility bills, local authority services and annual subscriptions. </w:t>
      </w:r>
      <w:r w:rsidRPr="00527C98">
        <w:rPr>
          <w:rFonts w:ascii="Calibri" w:eastAsia="Calibri" w:hAnsi="Calibri" w:cs="Calibri"/>
          <w:sz w:val="20"/>
          <w:szCs w:val="20"/>
        </w:rPr>
        <w:t xml:space="preserve">Orders must be authorised by the </w:t>
      </w:r>
      <w:r w:rsidR="00DE1AAD" w:rsidRPr="00527C98">
        <w:rPr>
          <w:rFonts w:ascii="Calibri" w:eastAsia="Calibri" w:hAnsi="Calibri" w:cs="Calibri"/>
          <w:sz w:val="20"/>
          <w:szCs w:val="20"/>
        </w:rPr>
        <w:t xml:space="preserve">Head Teacher, CFO </w:t>
      </w:r>
      <w:r w:rsidRPr="00527C98">
        <w:rPr>
          <w:rFonts w:ascii="Calibri" w:eastAsia="Calibri" w:hAnsi="Calibri" w:cs="Calibri"/>
          <w:sz w:val="20"/>
          <w:szCs w:val="20"/>
        </w:rPr>
        <w:t xml:space="preserve">or </w:t>
      </w:r>
      <w:r w:rsidR="00DE1AAD" w:rsidRPr="00527C98">
        <w:rPr>
          <w:rFonts w:ascii="Calibri" w:eastAsia="Calibri" w:hAnsi="Calibri" w:cs="Calibri"/>
          <w:sz w:val="20"/>
          <w:szCs w:val="20"/>
        </w:rPr>
        <w:t>Accounting Officer</w:t>
      </w:r>
      <w:r w:rsidRPr="00527C98">
        <w:rPr>
          <w:rFonts w:ascii="Calibri" w:eastAsia="Calibri" w:hAnsi="Calibri" w:cs="Calibri"/>
          <w:sz w:val="20"/>
          <w:szCs w:val="20"/>
        </w:rPr>
        <w:t xml:space="preserve"> and must be checked to ensure adequate budgetary provision exists before placing the order.</w:t>
      </w:r>
    </w:p>
    <w:p w14:paraId="6F98C89B" w14:textId="5A49DDB5" w:rsidR="00B45E9A" w:rsidRPr="00527C98" w:rsidRDefault="00B45E9A" w:rsidP="00E713E6">
      <w:pPr>
        <w:numPr>
          <w:ilvl w:val="0"/>
          <w:numId w:val="5"/>
        </w:numPr>
        <w:tabs>
          <w:tab w:val="left" w:pos="567"/>
        </w:tabs>
        <w:spacing w:line="288" w:lineRule="auto"/>
        <w:ind w:left="567" w:right="-1050" w:hanging="567"/>
        <w:jc w:val="both"/>
        <w:rPr>
          <w:rFonts w:asciiTheme="majorHAnsi" w:hAnsiTheme="majorHAnsi" w:cstheme="majorHAnsi"/>
          <w:sz w:val="20"/>
          <w:szCs w:val="20"/>
        </w:rPr>
      </w:pPr>
      <w:r w:rsidRPr="00527C98">
        <w:rPr>
          <w:rFonts w:asciiTheme="majorHAnsi" w:hAnsiTheme="majorHAnsi" w:cstheme="majorHAnsi"/>
          <w:sz w:val="20"/>
          <w:szCs w:val="20"/>
        </w:rPr>
        <w:t>The School office administrator must complete and send a requisition form to the School Finance and Admin officer for the purpose of raising an order on the finance system</w:t>
      </w:r>
      <w:r w:rsidR="00527C98" w:rsidRPr="00527C98">
        <w:rPr>
          <w:rFonts w:asciiTheme="majorHAnsi" w:hAnsiTheme="majorHAnsi" w:cstheme="majorHAnsi"/>
          <w:sz w:val="20"/>
          <w:szCs w:val="20"/>
        </w:rPr>
        <w:t xml:space="preserve">, </w:t>
      </w:r>
      <w:r w:rsidR="00527C98" w:rsidRPr="00527C98">
        <w:rPr>
          <w:rFonts w:asciiTheme="majorHAnsi" w:hAnsiTheme="majorHAnsi" w:cstheme="majorHAnsi"/>
          <w:b/>
          <w:sz w:val="20"/>
          <w:szCs w:val="20"/>
        </w:rPr>
        <w:t>at the time the order is placed</w:t>
      </w:r>
      <w:r w:rsidRPr="00527C98">
        <w:rPr>
          <w:rFonts w:asciiTheme="majorHAnsi" w:hAnsiTheme="majorHAnsi" w:cstheme="majorHAnsi"/>
          <w:b/>
          <w:sz w:val="20"/>
          <w:szCs w:val="20"/>
        </w:rPr>
        <w:t>.</w:t>
      </w:r>
    </w:p>
    <w:p w14:paraId="09ABD8DC" w14:textId="3B86AD6A" w:rsidR="00CC3A17" w:rsidRPr="006F0F97" w:rsidRDefault="00605774" w:rsidP="00E713E6">
      <w:pPr>
        <w:numPr>
          <w:ilvl w:val="0"/>
          <w:numId w:val="5"/>
        </w:numPr>
        <w:tabs>
          <w:tab w:val="left" w:pos="567"/>
        </w:tabs>
        <w:spacing w:line="288" w:lineRule="auto"/>
        <w:ind w:left="567" w:right="-1050" w:hanging="567"/>
        <w:jc w:val="both"/>
      </w:pPr>
      <w:r w:rsidRPr="006F0F97">
        <w:rPr>
          <w:rFonts w:ascii="Calibri" w:eastAsia="Calibri" w:hAnsi="Calibri" w:cs="Calibri"/>
          <w:sz w:val="20"/>
          <w:szCs w:val="20"/>
        </w:rPr>
        <w:t xml:space="preserve">Approved orders will be recorded in the purchase order module of the financial information system which allocates a reference number and commits expenditure. Orders will be dispatched to the supplier by the </w:t>
      </w:r>
      <w:r w:rsidR="00B45E9A" w:rsidRPr="006F0F97">
        <w:rPr>
          <w:rFonts w:ascii="Calibri" w:eastAsia="Calibri" w:hAnsi="Calibri" w:cs="Calibri"/>
          <w:sz w:val="20"/>
          <w:szCs w:val="20"/>
        </w:rPr>
        <w:t>School Finance and Admin officer or Trust finance administrator</w:t>
      </w:r>
      <w:r w:rsidRPr="006F0F97">
        <w:rPr>
          <w:rFonts w:ascii="Calibri" w:eastAsia="Calibri" w:hAnsi="Calibri" w:cs="Calibri"/>
          <w:sz w:val="20"/>
          <w:szCs w:val="20"/>
        </w:rPr>
        <w:t xml:space="preserve"> as appropriate. </w:t>
      </w:r>
    </w:p>
    <w:p w14:paraId="20AB341C" w14:textId="1295E613" w:rsidR="00CC3A17" w:rsidRPr="006F0F97" w:rsidRDefault="00605774" w:rsidP="00E713E6">
      <w:pPr>
        <w:numPr>
          <w:ilvl w:val="0"/>
          <w:numId w:val="5"/>
        </w:numPr>
        <w:tabs>
          <w:tab w:val="left" w:pos="567"/>
        </w:tabs>
        <w:spacing w:line="288" w:lineRule="auto"/>
        <w:ind w:left="567" w:right="-1050" w:hanging="567"/>
        <w:jc w:val="both"/>
      </w:pPr>
      <w:r w:rsidRPr="006F0F97">
        <w:rPr>
          <w:rFonts w:ascii="Calibri" w:eastAsia="Calibri" w:hAnsi="Calibri" w:cs="Calibri"/>
          <w:sz w:val="20"/>
          <w:szCs w:val="20"/>
        </w:rPr>
        <w:t xml:space="preserve">The </w:t>
      </w:r>
      <w:r w:rsidR="000519F5" w:rsidRPr="006F0F97">
        <w:rPr>
          <w:rFonts w:ascii="Calibri" w:eastAsia="Calibri" w:hAnsi="Calibri" w:cs="Calibri"/>
          <w:sz w:val="20"/>
          <w:szCs w:val="20"/>
        </w:rPr>
        <w:t xml:space="preserve">School office administrator, on behalf of the </w:t>
      </w:r>
      <w:r w:rsidR="00B45E9A" w:rsidRPr="006F0F97">
        <w:rPr>
          <w:rFonts w:ascii="Calibri" w:eastAsia="Calibri" w:hAnsi="Calibri" w:cs="Calibri"/>
          <w:sz w:val="20"/>
          <w:szCs w:val="20"/>
        </w:rPr>
        <w:t>Head Teacher</w:t>
      </w:r>
      <w:r w:rsidR="000519F5" w:rsidRPr="006F0F97">
        <w:rPr>
          <w:rFonts w:ascii="Calibri" w:eastAsia="Calibri" w:hAnsi="Calibri" w:cs="Calibri"/>
          <w:sz w:val="20"/>
          <w:szCs w:val="20"/>
        </w:rPr>
        <w:t>,</w:t>
      </w:r>
      <w:r w:rsidR="00B45E9A" w:rsidRPr="006F0F97">
        <w:rPr>
          <w:rFonts w:ascii="Calibri" w:eastAsia="Calibri" w:hAnsi="Calibri" w:cs="Calibri"/>
          <w:sz w:val="20"/>
          <w:szCs w:val="20"/>
        </w:rPr>
        <w:t xml:space="preserve"> </w:t>
      </w:r>
      <w:r w:rsidRPr="006F0F97">
        <w:rPr>
          <w:rFonts w:ascii="Calibri" w:eastAsia="Calibri" w:hAnsi="Calibri" w:cs="Calibri"/>
          <w:sz w:val="20"/>
          <w:szCs w:val="20"/>
        </w:rPr>
        <w:t xml:space="preserve">must make appropriate arrangements for the delivery of goods to the academy. On receipt a detailed check of the goods received against the goods received note (GRN) </w:t>
      </w:r>
      <w:r w:rsidR="000519F5" w:rsidRPr="006F0F97">
        <w:rPr>
          <w:rFonts w:ascii="Calibri" w:eastAsia="Calibri" w:hAnsi="Calibri" w:cs="Calibri"/>
          <w:sz w:val="20"/>
          <w:szCs w:val="20"/>
        </w:rPr>
        <w:t xml:space="preserve">should be undertaken </w:t>
      </w:r>
      <w:r w:rsidRPr="006F0F97">
        <w:rPr>
          <w:rFonts w:ascii="Calibri" w:eastAsia="Calibri" w:hAnsi="Calibri" w:cs="Calibri"/>
          <w:sz w:val="20"/>
          <w:szCs w:val="20"/>
        </w:rPr>
        <w:t xml:space="preserve">and a record </w:t>
      </w:r>
      <w:r w:rsidR="000519F5" w:rsidRPr="006F0F97">
        <w:rPr>
          <w:rFonts w:ascii="Calibri" w:eastAsia="Calibri" w:hAnsi="Calibri" w:cs="Calibri"/>
          <w:sz w:val="20"/>
          <w:szCs w:val="20"/>
        </w:rPr>
        <w:t xml:space="preserve">made </w:t>
      </w:r>
      <w:r w:rsidRPr="006F0F97">
        <w:rPr>
          <w:rFonts w:ascii="Calibri" w:eastAsia="Calibri" w:hAnsi="Calibri" w:cs="Calibri"/>
          <w:sz w:val="20"/>
          <w:szCs w:val="20"/>
        </w:rPr>
        <w:t>of any discrepancies between the goods delivered and the GRN. Discrepancies should be discussed with the supplier of the goods without delay.</w:t>
      </w:r>
    </w:p>
    <w:p w14:paraId="722CDCC7" w14:textId="047631B3" w:rsidR="000C2159" w:rsidRPr="0023600B" w:rsidRDefault="000519F5" w:rsidP="0023600B">
      <w:pPr>
        <w:pStyle w:val="ListParagraph"/>
        <w:numPr>
          <w:ilvl w:val="0"/>
          <w:numId w:val="5"/>
        </w:numPr>
        <w:tabs>
          <w:tab w:val="left" w:pos="567"/>
        </w:tabs>
        <w:spacing w:line="288" w:lineRule="auto"/>
        <w:ind w:left="567" w:right="-1049" w:hanging="567"/>
        <w:jc w:val="both"/>
        <w:rPr>
          <w:sz w:val="20"/>
          <w:szCs w:val="20"/>
        </w:rPr>
      </w:pPr>
      <w:r w:rsidRPr="0023600B">
        <w:rPr>
          <w:rFonts w:ascii="Calibri" w:eastAsia="Calibri" w:hAnsi="Calibri" w:cs="Calibri"/>
          <w:sz w:val="20"/>
          <w:szCs w:val="20"/>
        </w:rPr>
        <w:t>When received, i</w:t>
      </w:r>
      <w:r w:rsidR="00605774" w:rsidRPr="0023600B">
        <w:rPr>
          <w:rFonts w:ascii="Calibri" w:eastAsia="Calibri" w:hAnsi="Calibri" w:cs="Calibri"/>
          <w:sz w:val="20"/>
          <w:szCs w:val="20"/>
        </w:rPr>
        <w:t>nvoice</w:t>
      </w:r>
      <w:r w:rsidRPr="0023600B">
        <w:rPr>
          <w:rFonts w:ascii="Calibri" w:eastAsia="Calibri" w:hAnsi="Calibri" w:cs="Calibri"/>
          <w:sz w:val="20"/>
          <w:szCs w:val="20"/>
        </w:rPr>
        <w:t>s</w:t>
      </w:r>
      <w:r w:rsidR="00605774" w:rsidRPr="0023600B">
        <w:rPr>
          <w:rFonts w:ascii="Calibri" w:eastAsia="Calibri" w:hAnsi="Calibri" w:cs="Calibri"/>
          <w:sz w:val="20"/>
          <w:szCs w:val="20"/>
        </w:rPr>
        <w:t xml:space="preserve"> should be scanned and uploaded to the relevant section of the finance system </w:t>
      </w:r>
      <w:r w:rsidRPr="0023600B">
        <w:rPr>
          <w:rFonts w:ascii="Calibri" w:eastAsia="Calibri" w:hAnsi="Calibri" w:cs="Calibri"/>
          <w:sz w:val="20"/>
          <w:szCs w:val="20"/>
        </w:rPr>
        <w:t xml:space="preserve">by the School Finance and Admin officer or Trust administrator, who should stamp or annotate the </w:t>
      </w:r>
      <w:r w:rsidR="00605774" w:rsidRPr="0023600B">
        <w:rPr>
          <w:rFonts w:ascii="Calibri" w:eastAsia="Calibri" w:hAnsi="Calibri" w:cs="Calibri"/>
          <w:sz w:val="20"/>
          <w:szCs w:val="20"/>
        </w:rPr>
        <w:t xml:space="preserve">invoice </w:t>
      </w:r>
      <w:r w:rsidRPr="0023600B">
        <w:rPr>
          <w:rFonts w:ascii="Calibri" w:eastAsia="Calibri" w:hAnsi="Calibri" w:cs="Calibri"/>
          <w:sz w:val="20"/>
          <w:szCs w:val="20"/>
        </w:rPr>
        <w:t xml:space="preserve">to confirm </w:t>
      </w:r>
      <w:r w:rsidR="00605774" w:rsidRPr="0023600B">
        <w:rPr>
          <w:rFonts w:ascii="Calibri" w:eastAsia="Calibri" w:hAnsi="Calibri" w:cs="Calibri"/>
          <w:sz w:val="20"/>
          <w:szCs w:val="20"/>
        </w:rPr>
        <w:t xml:space="preserve">the following </w:t>
      </w:r>
      <w:r w:rsidRPr="0023600B">
        <w:rPr>
          <w:rFonts w:ascii="Calibri" w:eastAsia="Calibri" w:hAnsi="Calibri" w:cs="Calibri"/>
          <w:sz w:val="20"/>
          <w:szCs w:val="20"/>
        </w:rPr>
        <w:t>checks have taken place</w:t>
      </w:r>
      <w:r w:rsidR="000C2159" w:rsidRPr="0023600B">
        <w:rPr>
          <w:rFonts w:ascii="Calibri" w:eastAsia="Calibri" w:hAnsi="Calibri" w:cs="Calibri"/>
          <w:sz w:val="20"/>
          <w:szCs w:val="20"/>
        </w:rPr>
        <w:t>: -</w:t>
      </w:r>
      <w:r w:rsidRPr="0023600B">
        <w:rPr>
          <w:rFonts w:ascii="Calibri" w:eastAsia="Calibri" w:hAnsi="Calibri" w:cs="Calibri"/>
          <w:sz w:val="20"/>
          <w:szCs w:val="20"/>
        </w:rPr>
        <w:t xml:space="preserve"> </w:t>
      </w:r>
    </w:p>
    <w:p w14:paraId="4F50D712" w14:textId="1845F357" w:rsidR="001663DF" w:rsidRPr="006F0F97" w:rsidRDefault="001663DF" w:rsidP="006F0F97">
      <w:pPr>
        <w:numPr>
          <w:ilvl w:val="0"/>
          <w:numId w:val="14"/>
        </w:numPr>
        <w:tabs>
          <w:tab w:val="left" w:pos="567"/>
        </w:tabs>
        <w:spacing w:line="288" w:lineRule="auto"/>
        <w:ind w:left="851" w:right="-1049" w:hanging="284"/>
        <w:jc w:val="both"/>
        <w:rPr>
          <w:sz w:val="20"/>
          <w:szCs w:val="20"/>
        </w:rPr>
      </w:pPr>
      <w:r w:rsidRPr="006F0F97">
        <w:rPr>
          <w:rFonts w:ascii="Calibri" w:eastAsia="Calibri" w:hAnsi="Calibri" w:cs="Calibri"/>
          <w:sz w:val="20"/>
          <w:szCs w:val="20"/>
        </w:rPr>
        <w:t xml:space="preserve">an official purchase order has been raised for the purchase </w:t>
      </w:r>
    </w:p>
    <w:p w14:paraId="6B57B9CF" w14:textId="77777777" w:rsidR="001663DF" w:rsidRPr="006F0F97" w:rsidRDefault="001663DF" w:rsidP="001663DF">
      <w:pPr>
        <w:numPr>
          <w:ilvl w:val="0"/>
          <w:numId w:val="14"/>
        </w:numPr>
        <w:tabs>
          <w:tab w:val="left" w:pos="567"/>
        </w:tabs>
        <w:spacing w:line="288" w:lineRule="auto"/>
        <w:ind w:left="851" w:right="-1049" w:hanging="284"/>
        <w:jc w:val="both"/>
        <w:rPr>
          <w:sz w:val="20"/>
          <w:szCs w:val="20"/>
        </w:rPr>
      </w:pPr>
      <w:r w:rsidRPr="006F0F97">
        <w:rPr>
          <w:rFonts w:ascii="Calibri" w:eastAsia="Calibri" w:hAnsi="Calibri" w:cs="Calibri"/>
          <w:sz w:val="20"/>
          <w:szCs w:val="20"/>
        </w:rPr>
        <w:t xml:space="preserve">the delivery note has been checked </w:t>
      </w:r>
    </w:p>
    <w:p w14:paraId="1F802619" w14:textId="77777777" w:rsidR="001663DF" w:rsidRPr="006F0F97" w:rsidRDefault="001663DF" w:rsidP="001663DF">
      <w:pPr>
        <w:numPr>
          <w:ilvl w:val="0"/>
          <w:numId w:val="14"/>
        </w:numPr>
        <w:tabs>
          <w:tab w:val="left" w:pos="567"/>
        </w:tabs>
        <w:spacing w:line="288" w:lineRule="auto"/>
        <w:ind w:left="851" w:right="-1049" w:hanging="284"/>
        <w:jc w:val="both"/>
        <w:rPr>
          <w:sz w:val="20"/>
          <w:szCs w:val="20"/>
        </w:rPr>
      </w:pPr>
      <w:r w:rsidRPr="006F0F97">
        <w:rPr>
          <w:rFonts w:ascii="Calibri" w:eastAsia="Calibri" w:hAnsi="Calibri" w:cs="Calibri"/>
          <w:sz w:val="20"/>
          <w:szCs w:val="20"/>
        </w:rPr>
        <w:t>the delivery is of correct quantity, quality and price</w:t>
      </w:r>
    </w:p>
    <w:p w14:paraId="01B879D0" w14:textId="65CC0832" w:rsidR="00CC3A17" w:rsidRPr="006F0F97" w:rsidRDefault="00605774">
      <w:pPr>
        <w:numPr>
          <w:ilvl w:val="0"/>
          <w:numId w:val="6"/>
        </w:numPr>
        <w:tabs>
          <w:tab w:val="left" w:pos="851"/>
        </w:tabs>
        <w:spacing w:line="288" w:lineRule="auto"/>
        <w:ind w:left="851" w:right="-1049" w:hanging="284"/>
        <w:jc w:val="both"/>
        <w:rPr>
          <w:sz w:val="20"/>
          <w:szCs w:val="20"/>
        </w:rPr>
      </w:pPr>
      <w:r w:rsidRPr="006F0F97">
        <w:rPr>
          <w:rFonts w:ascii="Calibri" w:eastAsia="Calibri" w:hAnsi="Calibri" w:cs="Calibri"/>
          <w:sz w:val="20"/>
          <w:szCs w:val="20"/>
        </w:rPr>
        <w:t>invoice arithmetically correct</w:t>
      </w:r>
    </w:p>
    <w:p w14:paraId="1D25DA42" w14:textId="77777777" w:rsidR="00CC3A17" w:rsidRPr="006F0F97" w:rsidRDefault="00605774">
      <w:pPr>
        <w:numPr>
          <w:ilvl w:val="0"/>
          <w:numId w:val="6"/>
        </w:numPr>
        <w:tabs>
          <w:tab w:val="left" w:pos="851"/>
        </w:tabs>
        <w:spacing w:line="288" w:lineRule="auto"/>
        <w:ind w:left="851" w:right="-1049" w:hanging="284"/>
        <w:jc w:val="both"/>
        <w:rPr>
          <w:sz w:val="20"/>
          <w:szCs w:val="20"/>
        </w:rPr>
      </w:pPr>
      <w:r w:rsidRPr="006F0F97">
        <w:rPr>
          <w:rFonts w:ascii="Calibri" w:eastAsia="Calibri" w:hAnsi="Calibri" w:cs="Calibri"/>
          <w:sz w:val="20"/>
          <w:szCs w:val="20"/>
        </w:rPr>
        <w:t>invoice posted to purchase ledger</w:t>
      </w:r>
    </w:p>
    <w:p w14:paraId="7F5D40EB" w14:textId="77777777" w:rsidR="00CC3A17" w:rsidRPr="006F0F97" w:rsidRDefault="00605774">
      <w:pPr>
        <w:numPr>
          <w:ilvl w:val="0"/>
          <w:numId w:val="6"/>
        </w:numPr>
        <w:tabs>
          <w:tab w:val="left" w:pos="851"/>
        </w:tabs>
        <w:spacing w:line="288" w:lineRule="auto"/>
        <w:ind w:left="851" w:right="-1049" w:hanging="284"/>
        <w:jc w:val="both"/>
        <w:rPr>
          <w:sz w:val="20"/>
          <w:szCs w:val="20"/>
        </w:rPr>
      </w:pPr>
      <w:r w:rsidRPr="006F0F97">
        <w:rPr>
          <w:rFonts w:ascii="Calibri" w:eastAsia="Calibri" w:hAnsi="Calibri" w:cs="Calibri"/>
          <w:sz w:val="20"/>
          <w:szCs w:val="20"/>
        </w:rPr>
        <w:t>invoice authorised for payment</w:t>
      </w:r>
    </w:p>
    <w:p w14:paraId="3C9B7053" w14:textId="77777777" w:rsidR="00CC3A17" w:rsidRPr="006F0F97" w:rsidRDefault="00605774">
      <w:pPr>
        <w:numPr>
          <w:ilvl w:val="0"/>
          <w:numId w:val="6"/>
        </w:numPr>
        <w:tabs>
          <w:tab w:val="left" w:pos="851"/>
        </w:tabs>
        <w:spacing w:line="288" w:lineRule="auto"/>
        <w:ind w:left="851" w:right="-1049" w:hanging="284"/>
        <w:jc w:val="both"/>
        <w:rPr>
          <w:sz w:val="20"/>
          <w:szCs w:val="20"/>
        </w:rPr>
      </w:pPr>
      <w:r w:rsidRPr="006F0F97">
        <w:rPr>
          <w:rFonts w:ascii="Calibri" w:eastAsia="Calibri" w:hAnsi="Calibri" w:cs="Calibri"/>
          <w:sz w:val="20"/>
          <w:szCs w:val="20"/>
        </w:rPr>
        <w:t xml:space="preserve">VAT treated correctly </w:t>
      </w:r>
    </w:p>
    <w:p w14:paraId="1B387F5B" w14:textId="5BFA2023" w:rsidR="00CC3A17" w:rsidRPr="006F0F97" w:rsidRDefault="000C2159" w:rsidP="000C2159">
      <w:pPr>
        <w:tabs>
          <w:tab w:val="left" w:pos="567"/>
        </w:tabs>
        <w:spacing w:line="288" w:lineRule="auto"/>
        <w:ind w:left="567" w:right="-1050"/>
        <w:jc w:val="both"/>
        <w:rPr>
          <w:rFonts w:ascii="Calibri" w:eastAsia="Calibri" w:hAnsi="Calibri" w:cs="Calibri"/>
          <w:sz w:val="20"/>
          <w:szCs w:val="20"/>
        </w:rPr>
      </w:pPr>
      <w:r w:rsidRPr="006F0F97">
        <w:rPr>
          <w:rFonts w:ascii="Calibri" w:eastAsia="Calibri" w:hAnsi="Calibri" w:cs="Calibri"/>
          <w:sz w:val="20"/>
          <w:szCs w:val="20"/>
        </w:rPr>
        <w:t xml:space="preserve">The invoice should then be either initialled by the Head Teacher or CFO </w:t>
      </w:r>
      <w:r w:rsidR="006F0F97" w:rsidRPr="006F0F97">
        <w:rPr>
          <w:rFonts w:ascii="Calibri" w:eastAsia="Calibri" w:hAnsi="Calibri" w:cs="Calibri"/>
          <w:b/>
          <w:sz w:val="20"/>
          <w:szCs w:val="20"/>
        </w:rPr>
        <w:t>OR</w:t>
      </w:r>
      <w:r w:rsidRPr="006F0F97">
        <w:rPr>
          <w:rFonts w:ascii="Calibri" w:eastAsia="Calibri" w:hAnsi="Calibri" w:cs="Calibri"/>
          <w:b/>
          <w:sz w:val="20"/>
          <w:szCs w:val="20"/>
        </w:rPr>
        <w:t xml:space="preserve"> </w:t>
      </w:r>
      <w:r w:rsidRPr="006F0F97">
        <w:rPr>
          <w:rFonts w:ascii="Calibri" w:eastAsia="Calibri" w:hAnsi="Calibri" w:cs="Calibri"/>
          <w:sz w:val="20"/>
          <w:szCs w:val="20"/>
        </w:rPr>
        <w:t xml:space="preserve">authorised by them for payment on the finance system. </w:t>
      </w:r>
      <w:r w:rsidR="00605774" w:rsidRPr="006F0F97">
        <w:rPr>
          <w:rFonts w:ascii="Calibri" w:eastAsia="Calibri" w:hAnsi="Calibri" w:cs="Calibri"/>
          <w:sz w:val="20"/>
          <w:szCs w:val="20"/>
        </w:rPr>
        <w:t>N</w:t>
      </w:r>
      <w:r w:rsidR="000519F5" w:rsidRPr="006F0F97">
        <w:rPr>
          <w:rFonts w:ascii="Calibri" w:eastAsia="Calibri" w:hAnsi="Calibri" w:cs="Calibri"/>
          <w:sz w:val="20"/>
          <w:szCs w:val="20"/>
        </w:rPr>
        <w:t>B</w:t>
      </w:r>
      <w:r w:rsidR="00605774" w:rsidRPr="006F0F97">
        <w:rPr>
          <w:rFonts w:ascii="Calibri" w:eastAsia="Calibri" w:hAnsi="Calibri" w:cs="Calibri"/>
          <w:sz w:val="20"/>
          <w:szCs w:val="20"/>
        </w:rPr>
        <w:t>: there is no</w:t>
      </w:r>
      <w:r w:rsidR="000519F5" w:rsidRPr="006F0F97">
        <w:rPr>
          <w:rFonts w:ascii="Calibri" w:eastAsia="Calibri" w:hAnsi="Calibri" w:cs="Calibri"/>
          <w:sz w:val="20"/>
          <w:szCs w:val="20"/>
        </w:rPr>
        <w:t>t</w:t>
      </w:r>
      <w:r w:rsidR="00605774" w:rsidRPr="006F0F97">
        <w:rPr>
          <w:rFonts w:ascii="Calibri" w:eastAsia="Calibri" w:hAnsi="Calibri" w:cs="Calibri"/>
          <w:sz w:val="20"/>
          <w:szCs w:val="20"/>
        </w:rPr>
        <w:t xml:space="preserve"> a requirement to keep a paper copy of the invoice </w:t>
      </w:r>
      <w:r w:rsidR="000519F5" w:rsidRPr="006F0F97">
        <w:rPr>
          <w:rFonts w:ascii="Calibri" w:eastAsia="Calibri" w:hAnsi="Calibri" w:cs="Calibri"/>
          <w:sz w:val="20"/>
          <w:szCs w:val="20"/>
        </w:rPr>
        <w:t xml:space="preserve">if there is an </w:t>
      </w:r>
      <w:r w:rsidR="00605774" w:rsidRPr="006F0F97">
        <w:rPr>
          <w:rFonts w:ascii="Calibri" w:eastAsia="Calibri" w:hAnsi="Calibri" w:cs="Calibri"/>
          <w:sz w:val="20"/>
          <w:szCs w:val="20"/>
        </w:rPr>
        <w:t>electronic version</w:t>
      </w:r>
      <w:r w:rsidR="000519F5" w:rsidRPr="006F0F97">
        <w:rPr>
          <w:rFonts w:ascii="Calibri" w:eastAsia="Calibri" w:hAnsi="Calibri" w:cs="Calibri"/>
          <w:sz w:val="20"/>
          <w:szCs w:val="20"/>
        </w:rPr>
        <w:t xml:space="preserve"> </w:t>
      </w:r>
      <w:r w:rsidR="00804418" w:rsidRPr="006F0F97">
        <w:rPr>
          <w:rFonts w:ascii="Calibri" w:eastAsia="Calibri" w:hAnsi="Calibri" w:cs="Calibri"/>
          <w:sz w:val="20"/>
          <w:szCs w:val="20"/>
        </w:rPr>
        <w:t xml:space="preserve">and </w:t>
      </w:r>
      <w:r w:rsidR="006F0F97" w:rsidRPr="006F0F97">
        <w:rPr>
          <w:rFonts w:ascii="Calibri" w:eastAsia="Calibri" w:hAnsi="Calibri" w:cs="Calibri"/>
          <w:sz w:val="20"/>
          <w:szCs w:val="20"/>
        </w:rPr>
        <w:t xml:space="preserve">appropriate </w:t>
      </w:r>
      <w:r w:rsidR="00804418" w:rsidRPr="006F0F97">
        <w:rPr>
          <w:rFonts w:ascii="Calibri" w:eastAsia="Calibri" w:hAnsi="Calibri" w:cs="Calibri"/>
          <w:sz w:val="20"/>
          <w:szCs w:val="20"/>
        </w:rPr>
        <w:t xml:space="preserve">authorisation </w:t>
      </w:r>
      <w:r w:rsidR="000519F5" w:rsidRPr="006F0F97">
        <w:rPr>
          <w:rFonts w:ascii="Calibri" w:eastAsia="Calibri" w:hAnsi="Calibri" w:cs="Calibri"/>
          <w:sz w:val="20"/>
          <w:szCs w:val="20"/>
        </w:rPr>
        <w:t xml:space="preserve">on the finance system, but </w:t>
      </w:r>
      <w:r w:rsidRPr="006F0F97">
        <w:rPr>
          <w:rFonts w:ascii="Calibri" w:eastAsia="Calibri" w:hAnsi="Calibri" w:cs="Calibri"/>
          <w:sz w:val="20"/>
          <w:szCs w:val="20"/>
        </w:rPr>
        <w:t xml:space="preserve">good practice </w:t>
      </w:r>
      <w:r w:rsidR="006F0F97" w:rsidRPr="006F0F97">
        <w:rPr>
          <w:rFonts w:ascii="Calibri" w:eastAsia="Calibri" w:hAnsi="Calibri" w:cs="Calibri"/>
          <w:sz w:val="20"/>
          <w:szCs w:val="20"/>
        </w:rPr>
        <w:t xml:space="preserve">dictates this should </w:t>
      </w:r>
      <w:r w:rsidR="006F0F97" w:rsidRPr="006F0F97">
        <w:rPr>
          <w:rFonts w:ascii="Calibri" w:eastAsia="Calibri" w:hAnsi="Calibri" w:cs="Calibri"/>
          <w:sz w:val="20"/>
          <w:szCs w:val="20"/>
        </w:rPr>
        <w:lastRenderedPageBreak/>
        <w:t>also be filed</w:t>
      </w:r>
      <w:r w:rsidR="00804418" w:rsidRPr="006F0F97">
        <w:rPr>
          <w:rFonts w:ascii="Calibri" w:eastAsia="Calibri" w:hAnsi="Calibri" w:cs="Calibri"/>
          <w:sz w:val="20"/>
          <w:szCs w:val="20"/>
        </w:rPr>
        <w:t xml:space="preserve">. </w:t>
      </w:r>
      <w:r w:rsidR="000519F5" w:rsidRPr="006F0F97">
        <w:rPr>
          <w:rFonts w:ascii="Calibri" w:eastAsia="Calibri" w:hAnsi="Calibri" w:cs="Calibri"/>
          <w:sz w:val="20"/>
          <w:szCs w:val="20"/>
        </w:rPr>
        <w:t xml:space="preserve"> </w:t>
      </w:r>
    </w:p>
    <w:p w14:paraId="3666D1E8" w14:textId="57DA0DF7" w:rsidR="00E713E6" w:rsidRPr="006F0F97" w:rsidRDefault="00605774" w:rsidP="00546B67">
      <w:pPr>
        <w:numPr>
          <w:ilvl w:val="0"/>
          <w:numId w:val="5"/>
        </w:numPr>
        <w:tabs>
          <w:tab w:val="left" w:pos="567"/>
        </w:tabs>
        <w:spacing w:line="288" w:lineRule="auto"/>
        <w:ind w:left="567" w:right="-1049" w:hanging="567"/>
        <w:jc w:val="both"/>
      </w:pPr>
      <w:r w:rsidRPr="006F0F97">
        <w:rPr>
          <w:rFonts w:ascii="Calibri" w:eastAsia="Calibri" w:hAnsi="Calibri" w:cs="Calibri"/>
          <w:sz w:val="20"/>
          <w:szCs w:val="20"/>
        </w:rPr>
        <w:t xml:space="preserve">The </w:t>
      </w:r>
      <w:r w:rsidR="001663DF" w:rsidRPr="006F0F97">
        <w:rPr>
          <w:rFonts w:ascii="Calibri" w:eastAsia="Calibri" w:hAnsi="Calibri" w:cs="Calibri"/>
          <w:sz w:val="20"/>
          <w:szCs w:val="20"/>
        </w:rPr>
        <w:t xml:space="preserve">School Finance and Admin officer or Trust administrator </w:t>
      </w:r>
      <w:r w:rsidRPr="006F0F97">
        <w:rPr>
          <w:rFonts w:ascii="Calibri" w:eastAsia="Calibri" w:hAnsi="Calibri" w:cs="Calibri"/>
          <w:sz w:val="20"/>
          <w:szCs w:val="20"/>
        </w:rPr>
        <w:t xml:space="preserve">will input details of payments to be made to the </w:t>
      </w:r>
      <w:r w:rsidR="009641B8" w:rsidRPr="006F0F97">
        <w:rPr>
          <w:rFonts w:ascii="Calibri" w:eastAsia="Calibri" w:hAnsi="Calibri" w:cs="Calibri"/>
          <w:sz w:val="20"/>
          <w:szCs w:val="20"/>
        </w:rPr>
        <w:t xml:space="preserve">finance system </w:t>
      </w:r>
      <w:r w:rsidRPr="006F0F97">
        <w:rPr>
          <w:rFonts w:ascii="Calibri" w:eastAsia="Calibri" w:hAnsi="Calibri" w:cs="Calibri"/>
          <w:sz w:val="20"/>
          <w:szCs w:val="20"/>
        </w:rPr>
        <w:t xml:space="preserve">and </w:t>
      </w:r>
      <w:r w:rsidR="009641B8" w:rsidRPr="006F0F97">
        <w:rPr>
          <w:rFonts w:ascii="Calibri" w:eastAsia="Calibri" w:hAnsi="Calibri" w:cs="Calibri"/>
          <w:sz w:val="20"/>
          <w:szCs w:val="20"/>
        </w:rPr>
        <w:t xml:space="preserve">prepare the </w:t>
      </w:r>
      <w:r w:rsidR="006F0F97" w:rsidRPr="006F0F97">
        <w:rPr>
          <w:rFonts w:ascii="Calibri" w:eastAsia="Calibri" w:hAnsi="Calibri" w:cs="Calibri"/>
          <w:sz w:val="20"/>
          <w:szCs w:val="20"/>
        </w:rPr>
        <w:t xml:space="preserve">BACS </w:t>
      </w:r>
      <w:r w:rsidR="009641B8" w:rsidRPr="006F0F97">
        <w:rPr>
          <w:rFonts w:ascii="Calibri" w:eastAsia="Calibri" w:hAnsi="Calibri" w:cs="Calibri"/>
          <w:sz w:val="20"/>
          <w:szCs w:val="20"/>
        </w:rPr>
        <w:t xml:space="preserve">payment </w:t>
      </w:r>
      <w:r w:rsidR="006F0F97" w:rsidRPr="006F0F97">
        <w:rPr>
          <w:rFonts w:ascii="Calibri" w:eastAsia="Calibri" w:hAnsi="Calibri" w:cs="Calibri"/>
          <w:sz w:val="20"/>
          <w:szCs w:val="20"/>
        </w:rPr>
        <w:t>on the banking system (currently Lloyds commercial banking). In all cases, t</w:t>
      </w:r>
      <w:r w:rsidRPr="006F0F97">
        <w:rPr>
          <w:rFonts w:ascii="Calibri" w:eastAsia="Calibri" w:hAnsi="Calibri" w:cs="Calibri"/>
          <w:sz w:val="20"/>
          <w:szCs w:val="20"/>
        </w:rPr>
        <w:t xml:space="preserve">he </w:t>
      </w:r>
      <w:r w:rsidR="006F0F97" w:rsidRPr="006F0F97">
        <w:rPr>
          <w:rFonts w:ascii="Calibri" w:eastAsia="Calibri" w:hAnsi="Calibri" w:cs="Calibri"/>
          <w:sz w:val="20"/>
          <w:szCs w:val="20"/>
        </w:rPr>
        <w:t xml:space="preserve">BACS </w:t>
      </w:r>
      <w:r w:rsidRPr="006F0F97">
        <w:rPr>
          <w:rFonts w:ascii="Calibri" w:eastAsia="Calibri" w:hAnsi="Calibri" w:cs="Calibri"/>
          <w:sz w:val="20"/>
          <w:szCs w:val="20"/>
        </w:rPr>
        <w:t xml:space="preserve">payment must be authorised by </w:t>
      </w:r>
      <w:r w:rsidR="006F0F97" w:rsidRPr="006F0F97">
        <w:rPr>
          <w:rFonts w:ascii="Calibri" w:eastAsia="Calibri" w:hAnsi="Calibri" w:cs="Calibri"/>
          <w:sz w:val="20"/>
          <w:szCs w:val="20"/>
        </w:rPr>
        <w:t xml:space="preserve">the CFO or CEO </w:t>
      </w:r>
      <w:r w:rsidR="001663DF" w:rsidRPr="006F0F97">
        <w:rPr>
          <w:rFonts w:ascii="Calibri" w:eastAsia="Calibri" w:hAnsi="Calibri" w:cs="Calibri"/>
          <w:sz w:val="20"/>
          <w:szCs w:val="20"/>
        </w:rPr>
        <w:t>on the online banking system.</w:t>
      </w:r>
    </w:p>
    <w:p w14:paraId="2D4DD3E7" w14:textId="66DC389E" w:rsidR="009641B8" w:rsidRPr="006F0F97" w:rsidRDefault="009641B8" w:rsidP="000C2159">
      <w:pPr>
        <w:numPr>
          <w:ilvl w:val="0"/>
          <w:numId w:val="5"/>
        </w:numPr>
        <w:tabs>
          <w:tab w:val="left" w:pos="567"/>
        </w:tabs>
        <w:spacing w:after="240" w:line="288" w:lineRule="auto"/>
        <w:ind w:left="567" w:right="-1049" w:hanging="567"/>
        <w:jc w:val="both"/>
      </w:pPr>
      <w:r w:rsidRPr="006F0F97">
        <w:rPr>
          <w:rFonts w:ascii="Calibri" w:eastAsia="Calibri" w:hAnsi="Calibri" w:cs="Calibri"/>
          <w:sz w:val="20"/>
          <w:szCs w:val="20"/>
        </w:rPr>
        <w:t xml:space="preserve">Standard payment terms are 30 days from the date of the invoice, although every effort is made to ensure the school benefits from early payment discounts. </w:t>
      </w:r>
      <w:bookmarkStart w:id="53" w:name="_1hmsyys" w:colFirst="0" w:colLast="0"/>
      <w:bookmarkEnd w:id="53"/>
      <w:r w:rsidRPr="006F0F97">
        <w:rPr>
          <w:rFonts w:ascii="Calibri" w:eastAsia="Calibri" w:hAnsi="Calibri" w:cs="Calibri"/>
          <w:sz w:val="20"/>
          <w:szCs w:val="20"/>
        </w:rPr>
        <w:t>The School Finance and Admin officer or Trust administrator should ensure that evidence is kept of the employment status test criteria when dealing with payments to individuals. Where an individual has been assessed as self-employed, the administrator should request that the individual states his self-employment reference number on any invoice issued to the school.</w:t>
      </w:r>
    </w:p>
    <w:p w14:paraId="0A3DF702" w14:textId="22151263" w:rsidR="001663DF" w:rsidRPr="006F0F97" w:rsidRDefault="009641B8" w:rsidP="001663DF">
      <w:pPr>
        <w:pStyle w:val="Heading2"/>
        <w:ind w:left="0" w:firstLine="0"/>
        <w:rPr>
          <w:rFonts w:ascii="Calibri" w:eastAsia="Calibri" w:hAnsi="Calibri" w:cs="Calibri"/>
        </w:rPr>
      </w:pPr>
      <w:bookmarkStart w:id="54" w:name="_3q5sasy" w:colFirst="0" w:colLast="0"/>
      <w:bookmarkEnd w:id="54"/>
      <w:r w:rsidRPr="006F0F97">
        <w:rPr>
          <w:rFonts w:ascii="Calibri" w:eastAsia="Calibri" w:hAnsi="Calibri" w:cs="Calibri"/>
        </w:rPr>
        <w:t xml:space="preserve">Charge Cards </w:t>
      </w:r>
    </w:p>
    <w:p w14:paraId="0D588538" w14:textId="130B665B" w:rsidR="00E713E6" w:rsidRPr="006F0F97" w:rsidRDefault="00804418" w:rsidP="006F0F97">
      <w:pPr>
        <w:pStyle w:val="ListParagraph"/>
        <w:numPr>
          <w:ilvl w:val="0"/>
          <w:numId w:val="5"/>
        </w:numPr>
        <w:tabs>
          <w:tab w:val="left" w:pos="567"/>
        </w:tabs>
        <w:spacing w:before="240" w:line="288" w:lineRule="auto"/>
        <w:ind w:left="567" w:right="-1049" w:hanging="567"/>
        <w:jc w:val="both"/>
      </w:pPr>
      <w:r w:rsidRPr="006F0F97">
        <w:rPr>
          <w:rFonts w:ascii="Calibri" w:eastAsia="Calibri" w:hAnsi="Calibri" w:cs="Calibri"/>
          <w:sz w:val="20"/>
          <w:szCs w:val="20"/>
        </w:rPr>
        <w:t>In principle, t</w:t>
      </w:r>
      <w:r w:rsidR="009641B8" w:rsidRPr="006F0F97">
        <w:rPr>
          <w:rFonts w:ascii="Calibri" w:eastAsia="Calibri" w:hAnsi="Calibri" w:cs="Calibri"/>
          <w:sz w:val="20"/>
          <w:szCs w:val="20"/>
        </w:rPr>
        <w:t xml:space="preserve">he requisition / </w:t>
      </w:r>
      <w:r w:rsidR="001663DF" w:rsidRPr="006F0F97">
        <w:rPr>
          <w:rFonts w:ascii="Calibri" w:eastAsia="Calibri" w:hAnsi="Calibri" w:cs="Calibri"/>
          <w:sz w:val="20"/>
          <w:szCs w:val="20"/>
        </w:rPr>
        <w:t xml:space="preserve">purchase order </w:t>
      </w:r>
      <w:r w:rsidR="009641B8" w:rsidRPr="006F0F97">
        <w:rPr>
          <w:rFonts w:ascii="Calibri" w:eastAsia="Calibri" w:hAnsi="Calibri" w:cs="Calibri"/>
          <w:sz w:val="20"/>
          <w:szCs w:val="20"/>
        </w:rPr>
        <w:t>process must be followed</w:t>
      </w:r>
      <w:r w:rsidR="001663DF" w:rsidRPr="006F0F97">
        <w:rPr>
          <w:rFonts w:ascii="Calibri" w:eastAsia="Calibri" w:hAnsi="Calibri" w:cs="Calibri"/>
          <w:sz w:val="20"/>
          <w:szCs w:val="20"/>
        </w:rPr>
        <w:t xml:space="preserve"> in the usual manner for any purchases on payment card.  </w:t>
      </w:r>
      <w:bookmarkStart w:id="55" w:name="_1664s55" w:colFirst="0" w:colLast="0"/>
      <w:bookmarkEnd w:id="55"/>
    </w:p>
    <w:p w14:paraId="35AD16B0" w14:textId="30FB26BA" w:rsidR="00E713E6" w:rsidRPr="006F0F97" w:rsidRDefault="009641B8" w:rsidP="006F0F97">
      <w:pPr>
        <w:pStyle w:val="ListParagraph"/>
        <w:numPr>
          <w:ilvl w:val="0"/>
          <w:numId w:val="5"/>
        </w:numPr>
        <w:tabs>
          <w:tab w:val="left" w:pos="567"/>
        </w:tabs>
        <w:spacing w:before="240" w:after="240" w:line="288" w:lineRule="auto"/>
        <w:ind w:left="567" w:right="-1049" w:hanging="567"/>
        <w:jc w:val="both"/>
      </w:pPr>
      <w:r w:rsidRPr="006F0F97">
        <w:rPr>
          <w:rFonts w:ascii="Calibri" w:eastAsia="Calibri" w:hAnsi="Calibri" w:cs="Calibri"/>
          <w:sz w:val="20"/>
          <w:szCs w:val="20"/>
        </w:rPr>
        <w:t>However, o</w:t>
      </w:r>
      <w:r w:rsidR="001663DF" w:rsidRPr="006F0F97">
        <w:rPr>
          <w:rFonts w:ascii="Calibri" w:eastAsia="Calibri" w:hAnsi="Calibri" w:cs="Calibri"/>
          <w:sz w:val="20"/>
          <w:szCs w:val="20"/>
        </w:rPr>
        <w:t xml:space="preserve">ccasionally the payment card is used to purchase small items or sustenance items, where it is not possible to pre-order. </w:t>
      </w:r>
      <w:r w:rsidR="00F44D95" w:rsidRPr="006F0F97">
        <w:rPr>
          <w:rFonts w:ascii="Calibri" w:eastAsia="Calibri" w:hAnsi="Calibri" w:cs="Calibri"/>
          <w:sz w:val="20"/>
          <w:szCs w:val="20"/>
        </w:rPr>
        <w:t xml:space="preserve">In this case, the </w:t>
      </w:r>
      <w:r w:rsidR="00E80ABC" w:rsidRPr="006F0F97">
        <w:rPr>
          <w:rFonts w:ascii="Calibri" w:eastAsia="Calibri" w:hAnsi="Calibri" w:cs="Calibri"/>
          <w:sz w:val="20"/>
          <w:szCs w:val="20"/>
        </w:rPr>
        <w:t xml:space="preserve">Head Teacher is responsible for ensuring card limits are adhered to and </w:t>
      </w:r>
      <w:r w:rsidR="00804418" w:rsidRPr="006F0F97">
        <w:rPr>
          <w:rFonts w:ascii="Calibri" w:eastAsia="Calibri" w:hAnsi="Calibri" w:cs="Calibri"/>
          <w:sz w:val="20"/>
          <w:szCs w:val="20"/>
        </w:rPr>
        <w:t xml:space="preserve">the </w:t>
      </w:r>
      <w:r w:rsidR="00F44D95" w:rsidRPr="006F0F97">
        <w:rPr>
          <w:rFonts w:ascii="Calibri" w:eastAsia="Calibri" w:hAnsi="Calibri" w:cs="Calibri"/>
          <w:sz w:val="20"/>
          <w:szCs w:val="20"/>
        </w:rPr>
        <w:t>purchase</w:t>
      </w:r>
      <w:r w:rsidR="00E80ABC" w:rsidRPr="006F0F97">
        <w:rPr>
          <w:rFonts w:ascii="Calibri" w:eastAsia="Calibri" w:hAnsi="Calibri" w:cs="Calibri"/>
          <w:sz w:val="20"/>
          <w:szCs w:val="20"/>
        </w:rPr>
        <w:t>s</w:t>
      </w:r>
      <w:r w:rsidR="00F44D95" w:rsidRPr="006F0F97">
        <w:rPr>
          <w:rFonts w:ascii="Calibri" w:eastAsia="Calibri" w:hAnsi="Calibri" w:cs="Calibri"/>
          <w:sz w:val="20"/>
          <w:szCs w:val="20"/>
        </w:rPr>
        <w:t xml:space="preserve"> </w:t>
      </w:r>
      <w:r w:rsidR="00E80ABC" w:rsidRPr="006F0F97">
        <w:rPr>
          <w:rFonts w:ascii="Calibri" w:eastAsia="Calibri" w:hAnsi="Calibri" w:cs="Calibri"/>
          <w:sz w:val="20"/>
          <w:szCs w:val="20"/>
        </w:rPr>
        <w:t>are required</w:t>
      </w:r>
      <w:r w:rsidR="001663DF" w:rsidRPr="006F0F97">
        <w:rPr>
          <w:rFonts w:ascii="Calibri" w:eastAsia="Calibri" w:hAnsi="Calibri" w:cs="Calibri"/>
          <w:sz w:val="20"/>
          <w:szCs w:val="20"/>
        </w:rPr>
        <w:t>.</w:t>
      </w:r>
    </w:p>
    <w:p w14:paraId="48A76983" w14:textId="296F8437" w:rsidR="001663DF" w:rsidRPr="006F0F97" w:rsidRDefault="001663DF" w:rsidP="006F0F97">
      <w:pPr>
        <w:pStyle w:val="ListParagraph"/>
        <w:numPr>
          <w:ilvl w:val="0"/>
          <w:numId w:val="5"/>
        </w:numPr>
        <w:tabs>
          <w:tab w:val="left" w:pos="567"/>
        </w:tabs>
        <w:spacing w:before="240" w:after="240" w:line="288" w:lineRule="auto"/>
        <w:ind w:left="567" w:right="-1049" w:hanging="567"/>
        <w:jc w:val="both"/>
      </w:pPr>
      <w:r w:rsidRPr="006F0F97">
        <w:rPr>
          <w:rFonts w:ascii="Calibri" w:eastAsia="Calibri" w:hAnsi="Calibri" w:cs="Calibri"/>
          <w:sz w:val="20"/>
          <w:szCs w:val="20"/>
        </w:rPr>
        <w:t>When the payment card bill arrives the Head Teacher should sign for each individual item and ensure a relevant receipt or invoice is present to reconcile the transaction</w:t>
      </w:r>
      <w:r w:rsidR="009641B8" w:rsidRPr="006F0F97">
        <w:rPr>
          <w:rFonts w:ascii="Calibri" w:eastAsia="Calibri" w:hAnsi="Calibri" w:cs="Calibri"/>
          <w:sz w:val="20"/>
          <w:szCs w:val="20"/>
        </w:rPr>
        <w:t xml:space="preserve"> (see </w:t>
      </w:r>
      <w:r w:rsidR="006F0F97">
        <w:rPr>
          <w:rFonts w:ascii="Calibri" w:eastAsia="Calibri" w:hAnsi="Calibri" w:cs="Calibri"/>
          <w:sz w:val="20"/>
          <w:szCs w:val="20"/>
        </w:rPr>
        <w:t>59</w:t>
      </w:r>
      <w:r w:rsidR="009641B8" w:rsidRPr="006F0F97">
        <w:rPr>
          <w:rFonts w:ascii="Calibri" w:eastAsia="Calibri" w:hAnsi="Calibri" w:cs="Calibri"/>
          <w:sz w:val="20"/>
          <w:szCs w:val="20"/>
        </w:rPr>
        <w:t>)</w:t>
      </w:r>
      <w:r w:rsidRPr="006F0F97">
        <w:rPr>
          <w:rFonts w:ascii="Calibri" w:eastAsia="Calibri" w:hAnsi="Calibri" w:cs="Calibri"/>
          <w:sz w:val="20"/>
          <w:szCs w:val="20"/>
        </w:rPr>
        <w:t>.</w:t>
      </w:r>
    </w:p>
    <w:p w14:paraId="2DA2EA50" w14:textId="7BFA938D" w:rsidR="00B8153F" w:rsidRDefault="00B8153F">
      <w:pPr>
        <w:pStyle w:val="Heading2"/>
        <w:ind w:left="0" w:firstLine="0"/>
        <w:rPr>
          <w:rFonts w:ascii="Calibri" w:eastAsia="Calibri" w:hAnsi="Calibri" w:cs="Calibri"/>
          <w:sz w:val="32"/>
          <w:szCs w:val="32"/>
        </w:rPr>
      </w:pPr>
      <w:r w:rsidRPr="00B8153F">
        <w:rPr>
          <w:rFonts w:ascii="Calibri" w:eastAsia="Calibri" w:hAnsi="Calibri" w:cs="Calibri"/>
          <w:sz w:val="32"/>
          <w:szCs w:val="32"/>
        </w:rPr>
        <w:t xml:space="preserve">Tendering </w:t>
      </w:r>
    </w:p>
    <w:p w14:paraId="56FB7CF6" w14:textId="2706EE4D" w:rsidR="00B8153F" w:rsidRPr="00B8153F" w:rsidRDefault="00B8153F" w:rsidP="00B8153F">
      <w:pPr>
        <w:rPr>
          <w:rFonts w:asciiTheme="majorHAnsi" w:hAnsiTheme="majorHAnsi" w:cstheme="majorHAnsi"/>
          <w:sz w:val="20"/>
          <w:szCs w:val="20"/>
        </w:rPr>
      </w:pPr>
      <w:r w:rsidRPr="00B8153F">
        <w:rPr>
          <w:rFonts w:asciiTheme="majorHAnsi" w:hAnsiTheme="majorHAnsi" w:cstheme="majorHAnsi"/>
          <w:sz w:val="20"/>
          <w:szCs w:val="20"/>
        </w:rPr>
        <w:t xml:space="preserve">For </w:t>
      </w:r>
      <w:r w:rsidR="00177C9B">
        <w:rPr>
          <w:rFonts w:asciiTheme="majorHAnsi" w:hAnsiTheme="majorHAnsi" w:cstheme="majorHAnsi"/>
          <w:sz w:val="20"/>
          <w:szCs w:val="20"/>
        </w:rPr>
        <w:t xml:space="preserve">additional information on procurement principles and </w:t>
      </w:r>
      <w:r w:rsidRPr="00B8153F">
        <w:rPr>
          <w:rFonts w:asciiTheme="majorHAnsi" w:hAnsiTheme="majorHAnsi" w:cstheme="majorHAnsi"/>
          <w:sz w:val="20"/>
          <w:szCs w:val="20"/>
        </w:rPr>
        <w:t>procedures, please see the separate Tendering Policy</w:t>
      </w:r>
      <w:r w:rsidR="00177C9B">
        <w:rPr>
          <w:rFonts w:asciiTheme="majorHAnsi" w:hAnsiTheme="majorHAnsi" w:cstheme="majorHAnsi"/>
          <w:sz w:val="20"/>
          <w:szCs w:val="20"/>
        </w:rPr>
        <w:t>.</w:t>
      </w:r>
      <w:r w:rsidRPr="00B8153F">
        <w:rPr>
          <w:rFonts w:asciiTheme="majorHAnsi" w:hAnsiTheme="majorHAnsi" w:cstheme="majorHAnsi"/>
          <w:sz w:val="20"/>
          <w:szCs w:val="20"/>
        </w:rPr>
        <w:t xml:space="preserve"> </w:t>
      </w:r>
    </w:p>
    <w:p w14:paraId="666B0802" w14:textId="47C4431C" w:rsidR="00CC3A17" w:rsidRDefault="00605774">
      <w:pPr>
        <w:pStyle w:val="Heading2"/>
        <w:ind w:left="0" w:firstLine="0"/>
        <w:rPr>
          <w:rFonts w:ascii="Calibri" w:eastAsia="Calibri" w:hAnsi="Calibri" w:cs="Calibri"/>
        </w:rPr>
      </w:pPr>
      <w:r>
        <w:rPr>
          <w:rFonts w:ascii="Calibri" w:eastAsia="Calibri" w:hAnsi="Calibri" w:cs="Calibri"/>
        </w:rPr>
        <w:t>Orders over £500 but less than £3000</w:t>
      </w:r>
    </w:p>
    <w:p w14:paraId="331F293E" w14:textId="733D4557" w:rsidR="00CC3A17" w:rsidRPr="00177C9B" w:rsidRDefault="00605774" w:rsidP="00B8153F">
      <w:pPr>
        <w:pStyle w:val="ListParagraph"/>
        <w:numPr>
          <w:ilvl w:val="0"/>
          <w:numId w:val="5"/>
        </w:numPr>
        <w:tabs>
          <w:tab w:val="left" w:pos="567"/>
        </w:tabs>
        <w:spacing w:after="240" w:line="288" w:lineRule="auto"/>
        <w:ind w:left="567" w:right="-1050" w:hanging="567"/>
        <w:jc w:val="both"/>
      </w:pPr>
      <w:r w:rsidRPr="00B8153F">
        <w:rPr>
          <w:rFonts w:ascii="Calibri" w:eastAsia="Calibri" w:hAnsi="Calibri" w:cs="Calibri"/>
          <w:sz w:val="20"/>
          <w:szCs w:val="20"/>
        </w:rPr>
        <w:t>At least t</w:t>
      </w:r>
      <w:r w:rsidR="00177C9B">
        <w:rPr>
          <w:rFonts w:ascii="Calibri" w:eastAsia="Calibri" w:hAnsi="Calibri" w:cs="Calibri"/>
          <w:sz w:val="20"/>
          <w:szCs w:val="20"/>
        </w:rPr>
        <w:t>wo</w:t>
      </w:r>
      <w:r w:rsidRPr="00B8153F">
        <w:rPr>
          <w:rFonts w:ascii="Calibri" w:eastAsia="Calibri" w:hAnsi="Calibri" w:cs="Calibri"/>
          <w:sz w:val="20"/>
          <w:szCs w:val="20"/>
        </w:rPr>
        <w:t xml:space="preserve"> written quotations should be obtained for all orders </w:t>
      </w:r>
      <w:r w:rsidRPr="00177C9B">
        <w:rPr>
          <w:rFonts w:ascii="Calibri" w:eastAsia="Calibri" w:hAnsi="Calibri" w:cs="Calibri"/>
          <w:sz w:val="20"/>
          <w:szCs w:val="20"/>
        </w:rPr>
        <w:t xml:space="preserve">between £500 and £3000 to identify the best source of the goods/services. These purchases can be authorised by the </w:t>
      </w:r>
      <w:r w:rsidR="009641B8" w:rsidRPr="00177C9B">
        <w:rPr>
          <w:rFonts w:ascii="Calibri" w:eastAsia="Calibri" w:hAnsi="Calibri" w:cs="Calibri"/>
          <w:sz w:val="20"/>
          <w:szCs w:val="20"/>
        </w:rPr>
        <w:t xml:space="preserve">Head Teacher </w:t>
      </w:r>
      <w:r w:rsidRPr="00177C9B">
        <w:rPr>
          <w:rFonts w:ascii="Calibri" w:eastAsia="Calibri" w:hAnsi="Calibri" w:cs="Calibri"/>
          <w:sz w:val="20"/>
          <w:szCs w:val="20"/>
        </w:rPr>
        <w:t xml:space="preserve">if they are within the pre-agreed budget </w:t>
      </w:r>
      <w:r w:rsidR="00B8153F" w:rsidRPr="00177C9B">
        <w:rPr>
          <w:rFonts w:ascii="Calibri" w:eastAsia="Calibri" w:hAnsi="Calibri" w:cs="Calibri"/>
          <w:sz w:val="20"/>
          <w:szCs w:val="20"/>
        </w:rPr>
        <w:t>but t</w:t>
      </w:r>
      <w:r w:rsidRPr="00177C9B">
        <w:rPr>
          <w:rFonts w:ascii="Calibri" w:eastAsia="Calibri" w:hAnsi="Calibri" w:cs="Calibri"/>
          <w:sz w:val="20"/>
          <w:szCs w:val="20"/>
        </w:rPr>
        <w:t xml:space="preserve">he </w:t>
      </w:r>
      <w:r w:rsidR="00B8153F" w:rsidRPr="00177C9B">
        <w:rPr>
          <w:rFonts w:ascii="Calibri" w:eastAsia="Calibri" w:hAnsi="Calibri" w:cs="Calibri"/>
          <w:sz w:val="20"/>
          <w:szCs w:val="20"/>
        </w:rPr>
        <w:t>C</w:t>
      </w:r>
      <w:r w:rsidR="00804418">
        <w:rPr>
          <w:rFonts w:ascii="Calibri" w:eastAsia="Calibri" w:hAnsi="Calibri" w:cs="Calibri"/>
          <w:sz w:val="20"/>
          <w:szCs w:val="20"/>
        </w:rPr>
        <w:t>F</w:t>
      </w:r>
      <w:r w:rsidR="00B8153F" w:rsidRPr="00177C9B">
        <w:rPr>
          <w:rFonts w:ascii="Calibri" w:eastAsia="Calibri" w:hAnsi="Calibri" w:cs="Calibri"/>
          <w:sz w:val="20"/>
          <w:szCs w:val="20"/>
        </w:rPr>
        <w:t>O</w:t>
      </w:r>
      <w:r w:rsidRPr="00177C9B">
        <w:rPr>
          <w:rFonts w:ascii="Calibri" w:eastAsia="Calibri" w:hAnsi="Calibri" w:cs="Calibri"/>
          <w:sz w:val="20"/>
          <w:szCs w:val="20"/>
        </w:rPr>
        <w:t xml:space="preserve"> should be notified of these purchases</w:t>
      </w:r>
      <w:r w:rsidR="00B8153F" w:rsidRPr="00177C9B">
        <w:rPr>
          <w:rFonts w:ascii="Calibri" w:eastAsia="Calibri" w:hAnsi="Calibri" w:cs="Calibri"/>
          <w:sz w:val="20"/>
          <w:szCs w:val="20"/>
        </w:rPr>
        <w:t xml:space="preserve">, with </w:t>
      </w:r>
      <w:r w:rsidRPr="00177C9B">
        <w:rPr>
          <w:rFonts w:ascii="Calibri" w:eastAsia="Calibri" w:hAnsi="Calibri" w:cs="Calibri"/>
          <w:sz w:val="20"/>
          <w:szCs w:val="20"/>
        </w:rPr>
        <w:t xml:space="preserve">adequate time allowed between notification and purchase. </w:t>
      </w:r>
    </w:p>
    <w:p w14:paraId="4D7DF44F" w14:textId="2406C45D" w:rsidR="00CC3A17" w:rsidRDefault="00605774" w:rsidP="00B8153F">
      <w:pPr>
        <w:pStyle w:val="ListParagraph"/>
        <w:numPr>
          <w:ilvl w:val="0"/>
          <w:numId w:val="5"/>
        </w:numPr>
        <w:tabs>
          <w:tab w:val="left" w:pos="567"/>
        </w:tabs>
        <w:spacing w:after="240" w:line="288" w:lineRule="auto"/>
        <w:ind w:left="567" w:right="-1050" w:hanging="567"/>
        <w:jc w:val="both"/>
      </w:pPr>
      <w:bookmarkStart w:id="56" w:name="_25b2l0r" w:colFirst="0" w:colLast="0"/>
      <w:bookmarkEnd w:id="56"/>
      <w:r w:rsidRPr="00177C9B">
        <w:rPr>
          <w:rFonts w:ascii="Calibri" w:eastAsia="Calibri" w:hAnsi="Calibri" w:cs="Calibri"/>
          <w:sz w:val="20"/>
          <w:szCs w:val="20"/>
        </w:rPr>
        <w:t xml:space="preserve">Written details of quotations obtained should be prepared and retained by </w:t>
      </w:r>
      <w:r w:rsidR="00B8153F" w:rsidRPr="00177C9B">
        <w:rPr>
          <w:rFonts w:ascii="Calibri" w:eastAsia="Calibri" w:hAnsi="Calibri" w:cs="Calibri"/>
          <w:sz w:val="20"/>
          <w:szCs w:val="20"/>
        </w:rPr>
        <w:t>the Head Teacher</w:t>
      </w:r>
      <w:r w:rsidRPr="00B8153F">
        <w:rPr>
          <w:rFonts w:ascii="Calibri" w:eastAsia="Calibri" w:hAnsi="Calibri" w:cs="Calibri"/>
          <w:sz w:val="20"/>
          <w:szCs w:val="20"/>
        </w:rPr>
        <w:t xml:space="preserve"> </w:t>
      </w:r>
      <w:r w:rsidR="006F0F97">
        <w:rPr>
          <w:rFonts w:ascii="Calibri" w:eastAsia="Calibri" w:hAnsi="Calibri" w:cs="Calibri"/>
          <w:sz w:val="20"/>
          <w:szCs w:val="20"/>
        </w:rPr>
        <w:t xml:space="preserve">and/or CFO </w:t>
      </w:r>
      <w:r w:rsidRPr="00B8153F">
        <w:rPr>
          <w:rFonts w:ascii="Calibri" w:eastAsia="Calibri" w:hAnsi="Calibri" w:cs="Calibri"/>
          <w:sz w:val="20"/>
          <w:szCs w:val="20"/>
        </w:rPr>
        <w:t>for audit purposes. Telephone quotes are acceptable if these are evidenced and emailed confirmation of quotes has been received before a purchase decision is made and made in accordance with value for money principles.</w:t>
      </w:r>
    </w:p>
    <w:p w14:paraId="74124ACB" w14:textId="0740F506" w:rsidR="00CC3A17" w:rsidRDefault="00605774">
      <w:pPr>
        <w:pStyle w:val="Heading2"/>
        <w:ind w:left="0" w:firstLine="0"/>
        <w:rPr>
          <w:rFonts w:ascii="Calibri" w:eastAsia="Calibri" w:hAnsi="Calibri" w:cs="Calibri"/>
        </w:rPr>
      </w:pPr>
      <w:r>
        <w:rPr>
          <w:rFonts w:ascii="Calibri" w:eastAsia="Calibri" w:hAnsi="Calibri" w:cs="Calibri"/>
        </w:rPr>
        <w:t xml:space="preserve">Orders between £3000 and £7,500 </w:t>
      </w:r>
    </w:p>
    <w:p w14:paraId="7CF16299" w14:textId="77777777" w:rsidR="006F0F97" w:rsidRPr="006F0F97" w:rsidRDefault="00177C9B" w:rsidP="00B8153F">
      <w:pPr>
        <w:pStyle w:val="ListParagraph"/>
        <w:numPr>
          <w:ilvl w:val="0"/>
          <w:numId w:val="5"/>
        </w:numPr>
        <w:tabs>
          <w:tab w:val="left" w:pos="567"/>
        </w:tabs>
        <w:spacing w:after="240" w:line="288" w:lineRule="auto"/>
        <w:ind w:left="567" w:right="-1050" w:hanging="567"/>
        <w:jc w:val="both"/>
      </w:pPr>
      <w:bookmarkStart w:id="57" w:name="_kgcv8k" w:colFirst="0" w:colLast="0"/>
      <w:bookmarkEnd w:id="57"/>
      <w:r w:rsidRPr="00B8153F">
        <w:rPr>
          <w:rFonts w:ascii="Calibri" w:eastAsia="Calibri" w:hAnsi="Calibri" w:cs="Calibri"/>
          <w:sz w:val="20"/>
          <w:szCs w:val="20"/>
        </w:rPr>
        <w:t>At least t</w:t>
      </w:r>
      <w:r>
        <w:rPr>
          <w:rFonts w:ascii="Calibri" w:eastAsia="Calibri" w:hAnsi="Calibri" w:cs="Calibri"/>
          <w:sz w:val="20"/>
          <w:szCs w:val="20"/>
        </w:rPr>
        <w:t xml:space="preserve">hree </w:t>
      </w:r>
      <w:r w:rsidRPr="00B8153F">
        <w:rPr>
          <w:rFonts w:ascii="Calibri" w:eastAsia="Calibri" w:hAnsi="Calibri" w:cs="Calibri"/>
          <w:sz w:val="20"/>
          <w:szCs w:val="20"/>
        </w:rPr>
        <w:t xml:space="preserve">written quotations should be obtained for all orders </w:t>
      </w:r>
      <w:r w:rsidRPr="00177C9B">
        <w:rPr>
          <w:rFonts w:ascii="Calibri" w:eastAsia="Calibri" w:hAnsi="Calibri" w:cs="Calibri"/>
          <w:sz w:val="20"/>
          <w:szCs w:val="20"/>
        </w:rPr>
        <w:t>between £3000 and £7500</w:t>
      </w:r>
      <w:r w:rsidRPr="00B8153F">
        <w:rPr>
          <w:rFonts w:ascii="Calibri" w:eastAsia="Calibri" w:hAnsi="Calibri" w:cs="Calibri"/>
          <w:sz w:val="20"/>
          <w:szCs w:val="20"/>
        </w:rPr>
        <w:t xml:space="preserve"> to identify the best source of the goods/services</w:t>
      </w:r>
      <w:r>
        <w:rPr>
          <w:rFonts w:ascii="Calibri" w:eastAsia="Calibri" w:hAnsi="Calibri" w:cs="Calibri"/>
          <w:sz w:val="20"/>
          <w:szCs w:val="20"/>
        </w:rPr>
        <w:t>, and these s</w:t>
      </w:r>
      <w:r w:rsidR="00605774" w:rsidRPr="00B8153F">
        <w:rPr>
          <w:rFonts w:ascii="Calibri" w:eastAsia="Calibri" w:hAnsi="Calibri" w:cs="Calibri"/>
          <w:sz w:val="20"/>
          <w:szCs w:val="20"/>
        </w:rPr>
        <w:t xml:space="preserve">hould be purchased with </w:t>
      </w:r>
      <w:r>
        <w:rPr>
          <w:rFonts w:ascii="Calibri" w:eastAsia="Calibri" w:hAnsi="Calibri" w:cs="Calibri"/>
          <w:sz w:val="20"/>
          <w:szCs w:val="20"/>
        </w:rPr>
        <w:t>approval</w:t>
      </w:r>
      <w:r w:rsidR="006F0F97">
        <w:rPr>
          <w:rFonts w:ascii="Calibri" w:eastAsia="Calibri" w:hAnsi="Calibri" w:cs="Calibri"/>
          <w:sz w:val="20"/>
          <w:szCs w:val="20"/>
        </w:rPr>
        <w:t xml:space="preserve">, in principle, </w:t>
      </w:r>
      <w:r>
        <w:rPr>
          <w:rFonts w:ascii="Calibri" w:eastAsia="Calibri" w:hAnsi="Calibri" w:cs="Calibri"/>
          <w:sz w:val="20"/>
          <w:szCs w:val="20"/>
        </w:rPr>
        <w:t xml:space="preserve">from </w:t>
      </w:r>
      <w:r w:rsidR="00605774" w:rsidRPr="00B8153F">
        <w:rPr>
          <w:rFonts w:ascii="Calibri" w:eastAsia="Calibri" w:hAnsi="Calibri" w:cs="Calibri"/>
          <w:sz w:val="20"/>
          <w:szCs w:val="20"/>
        </w:rPr>
        <w:t xml:space="preserve">the Local Governing </w:t>
      </w:r>
      <w:r w:rsidR="00804418">
        <w:rPr>
          <w:rFonts w:ascii="Calibri" w:eastAsia="Calibri" w:hAnsi="Calibri" w:cs="Calibri"/>
          <w:sz w:val="20"/>
          <w:szCs w:val="20"/>
        </w:rPr>
        <w:t>Body</w:t>
      </w:r>
      <w:r w:rsidR="00605774" w:rsidRPr="00B8153F">
        <w:rPr>
          <w:rFonts w:ascii="Calibri" w:eastAsia="Calibri" w:hAnsi="Calibri" w:cs="Calibri"/>
          <w:sz w:val="20"/>
          <w:szCs w:val="20"/>
        </w:rPr>
        <w:t xml:space="preserve"> and</w:t>
      </w:r>
      <w:r w:rsidR="006F0F97">
        <w:rPr>
          <w:rFonts w:ascii="Calibri" w:eastAsia="Calibri" w:hAnsi="Calibri" w:cs="Calibri"/>
          <w:sz w:val="20"/>
          <w:szCs w:val="20"/>
        </w:rPr>
        <w:t>/or</w:t>
      </w:r>
      <w:r w:rsidR="00605774" w:rsidRPr="00B8153F">
        <w:rPr>
          <w:rFonts w:ascii="Calibri" w:eastAsia="Calibri" w:hAnsi="Calibri" w:cs="Calibri"/>
          <w:sz w:val="20"/>
          <w:szCs w:val="20"/>
        </w:rPr>
        <w:t xml:space="preserve"> </w:t>
      </w:r>
      <w:r w:rsidR="00B8153F" w:rsidRPr="00B8153F">
        <w:rPr>
          <w:rFonts w:ascii="Calibri" w:eastAsia="Calibri" w:hAnsi="Calibri" w:cs="Calibri"/>
          <w:sz w:val="20"/>
          <w:szCs w:val="20"/>
        </w:rPr>
        <w:t>CEO</w:t>
      </w:r>
      <w:r w:rsidR="00605774" w:rsidRPr="00B8153F">
        <w:rPr>
          <w:rFonts w:ascii="Calibri" w:eastAsia="Calibri" w:hAnsi="Calibri" w:cs="Calibri"/>
          <w:sz w:val="20"/>
          <w:szCs w:val="20"/>
        </w:rPr>
        <w:t xml:space="preserve">. All purchases should follow the same procedures as above, however these must be </w:t>
      </w:r>
      <w:r w:rsidR="00605774" w:rsidRPr="00177C9B">
        <w:rPr>
          <w:rFonts w:ascii="Calibri" w:eastAsia="Calibri" w:hAnsi="Calibri" w:cs="Calibri"/>
          <w:sz w:val="20"/>
          <w:szCs w:val="20"/>
        </w:rPr>
        <w:t>authorised</w:t>
      </w:r>
      <w:r w:rsidR="00605774" w:rsidRPr="00B8153F">
        <w:rPr>
          <w:rFonts w:ascii="Calibri" w:eastAsia="Calibri" w:hAnsi="Calibri" w:cs="Calibri"/>
          <w:sz w:val="20"/>
          <w:szCs w:val="20"/>
        </w:rPr>
        <w:t xml:space="preserve"> by </w:t>
      </w:r>
      <w:r w:rsidR="00B8153F" w:rsidRPr="00B8153F">
        <w:rPr>
          <w:rFonts w:ascii="Calibri" w:eastAsia="Calibri" w:hAnsi="Calibri" w:cs="Calibri"/>
          <w:sz w:val="20"/>
          <w:szCs w:val="20"/>
        </w:rPr>
        <w:t xml:space="preserve">the CEO </w:t>
      </w:r>
      <w:r w:rsidR="00605774" w:rsidRPr="00B8153F">
        <w:rPr>
          <w:rFonts w:ascii="Calibri" w:eastAsia="Calibri" w:hAnsi="Calibri" w:cs="Calibri"/>
          <w:sz w:val="20"/>
          <w:szCs w:val="20"/>
        </w:rPr>
        <w:t>before proceeding.</w:t>
      </w:r>
    </w:p>
    <w:p w14:paraId="7CCC549D" w14:textId="58AD6AE6" w:rsidR="00CC3A17" w:rsidRDefault="006F0F97" w:rsidP="00B8153F">
      <w:pPr>
        <w:pStyle w:val="ListParagraph"/>
        <w:numPr>
          <w:ilvl w:val="0"/>
          <w:numId w:val="5"/>
        </w:numPr>
        <w:tabs>
          <w:tab w:val="left" w:pos="567"/>
        </w:tabs>
        <w:spacing w:after="240" w:line="288" w:lineRule="auto"/>
        <w:ind w:left="567" w:right="-1050" w:hanging="567"/>
        <w:jc w:val="both"/>
      </w:pPr>
      <w:r w:rsidRPr="00177C9B">
        <w:rPr>
          <w:rFonts w:ascii="Calibri" w:eastAsia="Calibri" w:hAnsi="Calibri" w:cs="Calibri"/>
          <w:sz w:val="20"/>
          <w:szCs w:val="20"/>
        </w:rPr>
        <w:t>Written details of quotations obtained should be prepared and retained by the Head Teacher</w:t>
      </w:r>
      <w:r w:rsidRPr="00B8153F">
        <w:rPr>
          <w:rFonts w:ascii="Calibri" w:eastAsia="Calibri" w:hAnsi="Calibri" w:cs="Calibri"/>
          <w:sz w:val="20"/>
          <w:szCs w:val="20"/>
        </w:rPr>
        <w:t xml:space="preserve"> </w:t>
      </w:r>
      <w:r>
        <w:rPr>
          <w:rFonts w:ascii="Calibri" w:eastAsia="Calibri" w:hAnsi="Calibri" w:cs="Calibri"/>
          <w:sz w:val="20"/>
          <w:szCs w:val="20"/>
        </w:rPr>
        <w:t xml:space="preserve">and/or CFO </w:t>
      </w:r>
      <w:r w:rsidRPr="00B8153F">
        <w:rPr>
          <w:rFonts w:ascii="Calibri" w:eastAsia="Calibri" w:hAnsi="Calibri" w:cs="Calibri"/>
          <w:sz w:val="20"/>
          <w:szCs w:val="20"/>
        </w:rPr>
        <w:t xml:space="preserve">for audit purposes. Telephone quotes are </w:t>
      </w:r>
      <w:r>
        <w:rPr>
          <w:rFonts w:ascii="Calibri" w:eastAsia="Calibri" w:hAnsi="Calibri" w:cs="Calibri"/>
          <w:sz w:val="20"/>
          <w:szCs w:val="20"/>
        </w:rPr>
        <w:t xml:space="preserve">not </w:t>
      </w:r>
      <w:r w:rsidRPr="00B8153F">
        <w:rPr>
          <w:rFonts w:ascii="Calibri" w:eastAsia="Calibri" w:hAnsi="Calibri" w:cs="Calibri"/>
          <w:sz w:val="20"/>
          <w:szCs w:val="20"/>
        </w:rPr>
        <w:t>acceptable</w:t>
      </w:r>
      <w:r>
        <w:rPr>
          <w:rFonts w:ascii="Calibri" w:eastAsia="Calibri" w:hAnsi="Calibri" w:cs="Calibri"/>
          <w:sz w:val="20"/>
          <w:szCs w:val="20"/>
        </w:rPr>
        <w:t>.</w:t>
      </w:r>
      <w:r w:rsidR="00605774" w:rsidRPr="00B8153F">
        <w:rPr>
          <w:rFonts w:ascii="Calibri" w:eastAsia="Calibri" w:hAnsi="Calibri" w:cs="Calibri"/>
          <w:sz w:val="20"/>
          <w:szCs w:val="20"/>
        </w:rPr>
        <w:t xml:space="preserve"> </w:t>
      </w:r>
    </w:p>
    <w:p w14:paraId="45D70970" w14:textId="77777777" w:rsidR="00CC3A17" w:rsidRDefault="00605774">
      <w:pPr>
        <w:pStyle w:val="Heading2"/>
        <w:ind w:left="0" w:firstLine="0"/>
        <w:rPr>
          <w:rFonts w:ascii="Calibri" w:eastAsia="Calibri" w:hAnsi="Calibri" w:cs="Calibri"/>
        </w:rPr>
      </w:pPr>
      <w:r>
        <w:rPr>
          <w:rFonts w:ascii="Calibri" w:eastAsia="Calibri" w:hAnsi="Calibri" w:cs="Calibri"/>
        </w:rPr>
        <w:t>Orders over £7,500</w:t>
      </w:r>
    </w:p>
    <w:p w14:paraId="6591F802" w14:textId="0BD62033" w:rsidR="00CC3A17" w:rsidRPr="001A018E" w:rsidRDefault="006F0F97" w:rsidP="00B8153F">
      <w:pPr>
        <w:pStyle w:val="ListParagraph"/>
        <w:numPr>
          <w:ilvl w:val="0"/>
          <w:numId w:val="5"/>
        </w:numPr>
        <w:tabs>
          <w:tab w:val="left" w:pos="567"/>
        </w:tabs>
        <w:spacing w:after="240" w:line="288" w:lineRule="auto"/>
        <w:ind w:left="567" w:right="-1050" w:hanging="567"/>
        <w:jc w:val="both"/>
      </w:pPr>
      <w:bookmarkStart w:id="58" w:name="_34g0dwd" w:colFirst="0" w:colLast="0"/>
      <w:bookmarkEnd w:id="58"/>
      <w:r>
        <w:rPr>
          <w:rFonts w:ascii="Calibri" w:eastAsia="Calibri" w:hAnsi="Calibri" w:cs="Calibri"/>
          <w:sz w:val="20"/>
          <w:szCs w:val="20"/>
        </w:rPr>
        <w:t xml:space="preserve">At </w:t>
      </w:r>
      <w:r w:rsidRPr="00B8153F">
        <w:rPr>
          <w:rFonts w:ascii="Calibri" w:eastAsia="Calibri" w:hAnsi="Calibri" w:cs="Calibri"/>
          <w:sz w:val="20"/>
          <w:szCs w:val="20"/>
        </w:rPr>
        <w:t>least t</w:t>
      </w:r>
      <w:r>
        <w:rPr>
          <w:rFonts w:ascii="Calibri" w:eastAsia="Calibri" w:hAnsi="Calibri" w:cs="Calibri"/>
          <w:sz w:val="20"/>
          <w:szCs w:val="20"/>
        </w:rPr>
        <w:t xml:space="preserve">hree </w:t>
      </w:r>
      <w:r w:rsidRPr="00B8153F">
        <w:rPr>
          <w:rFonts w:ascii="Calibri" w:eastAsia="Calibri" w:hAnsi="Calibri" w:cs="Calibri"/>
          <w:sz w:val="20"/>
          <w:szCs w:val="20"/>
        </w:rPr>
        <w:t xml:space="preserve">written quotations should be obtained for all orders </w:t>
      </w:r>
      <w:r>
        <w:rPr>
          <w:rFonts w:ascii="Calibri" w:eastAsia="Calibri" w:hAnsi="Calibri" w:cs="Calibri"/>
          <w:sz w:val="20"/>
          <w:szCs w:val="20"/>
        </w:rPr>
        <w:t>over</w:t>
      </w:r>
      <w:r w:rsidRPr="00177C9B">
        <w:rPr>
          <w:rFonts w:ascii="Calibri" w:eastAsia="Calibri" w:hAnsi="Calibri" w:cs="Calibri"/>
          <w:sz w:val="20"/>
          <w:szCs w:val="20"/>
        </w:rPr>
        <w:t xml:space="preserve"> £7500</w:t>
      </w:r>
      <w:r w:rsidRPr="00B8153F">
        <w:rPr>
          <w:rFonts w:ascii="Calibri" w:eastAsia="Calibri" w:hAnsi="Calibri" w:cs="Calibri"/>
          <w:sz w:val="20"/>
          <w:szCs w:val="20"/>
        </w:rPr>
        <w:t xml:space="preserve"> to identify the best source of the goods/services</w:t>
      </w:r>
      <w:r w:rsidR="001A018E">
        <w:rPr>
          <w:rFonts w:ascii="Calibri" w:eastAsia="Calibri" w:hAnsi="Calibri" w:cs="Calibri"/>
          <w:sz w:val="20"/>
          <w:szCs w:val="20"/>
        </w:rPr>
        <w:t>, and should</w:t>
      </w:r>
      <w:r w:rsidR="00605774" w:rsidRPr="00B8153F">
        <w:rPr>
          <w:rFonts w:ascii="Calibri" w:eastAsia="Calibri" w:hAnsi="Calibri" w:cs="Calibri"/>
          <w:sz w:val="20"/>
          <w:szCs w:val="20"/>
        </w:rPr>
        <w:t xml:space="preserve"> subject to formal tendering </w:t>
      </w:r>
      <w:r w:rsidR="00605774" w:rsidRPr="00177C9B">
        <w:rPr>
          <w:rFonts w:ascii="Calibri" w:eastAsia="Calibri" w:hAnsi="Calibri" w:cs="Calibri"/>
          <w:sz w:val="20"/>
          <w:szCs w:val="20"/>
        </w:rPr>
        <w:t xml:space="preserve">procedures. These purchases must be organised </w:t>
      </w:r>
      <w:r w:rsidR="00605774" w:rsidRPr="00177C9B">
        <w:rPr>
          <w:rFonts w:ascii="Calibri" w:eastAsia="Calibri" w:hAnsi="Calibri" w:cs="Calibri"/>
          <w:sz w:val="20"/>
          <w:szCs w:val="20"/>
        </w:rPr>
        <w:lastRenderedPageBreak/>
        <w:t xml:space="preserve">in conjunction with the </w:t>
      </w:r>
      <w:r w:rsidR="00B8153F" w:rsidRPr="00177C9B">
        <w:rPr>
          <w:rFonts w:ascii="Calibri" w:eastAsia="Calibri" w:hAnsi="Calibri" w:cs="Calibri"/>
          <w:sz w:val="20"/>
          <w:szCs w:val="20"/>
        </w:rPr>
        <w:t>C</w:t>
      </w:r>
      <w:r w:rsidR="001A018E">
        <w:rPr>
          <w:rFonts w:ascii="Calibri" w:eastAsia="Calibri" w:hAnsi="Calibri" w:cs="Calibri"/>
          <w:sz w:val="20"/>
          <w:szCs w:val="20"/>
        </w:rPr>
        <w:t>F</w:t>
      </w:r>
      <w:r w:rsidR="00B8153F" w:rsidRPr="00177C9B">
        <w:rPr>
          <w:rFonts w:ascii="Calibri" w:eastAsia="Calibri" w:hAnsi="Calibri" w:cs="Calibri"/>
          <w:sz w:val="20"/>
          <w:szCs w:val="20"/>
        </w:rPr>
        <w:t>O</w:t>
      </w:r>
      <w:r w:rsidR="001A018E">
        <w:rPr>
          <w:rFonts w:ascii="Calibri" w:eastAsia="Calibri" w:hAnsi="Calibri" w:cs="Calibri"/>
          <w:sz w:val="20"/>
          <w:szCs w:val="20"/>
        </w:rPr>
        <w:t xml:space="preserve"> </w:t>
      </w:r>
      <w:r w:rsidR="00605774" w:rsidRPr="00177C9B">
        <w:rPr>
          <w:rFonts w:ascii="Calibri" w:eastAsia="Calibri" w:hAnsi="Calibri" w:cs="Calibri"/>
          <w:sz w:val="20"/>
          <w:szCs w:val="20"/>
        </w:rPr>
        <w:t xml:space="preserve">and must receive </w:t>
      </w:r>
      <w:r w:rsidR="001A018E">
        <w:rPr>
          <w:rFonts w:ascii="Calibri" w:eastAsia="Calibri" w:hAnsi="Calibri" w:cs="Calibri"/>
          <w:sz w:val="20"/>
          <w:szCs w:val="20"/>
        </w:rPr>
        <w:t xml:space="preserve">approval by the CEO and written </w:t>
      </w:r>
      <w:r w:rsidR="00605774" w:rsidRPr="00177C9B">
        <w:rPr>
          <w:rFonts w:ascii="Calibri" w:eastAsia="Calibri" w:hAnsi="Calibri" w:cs="Calibri"/>
          <w:sz w:val="20"/>
          <w:szCs w:val="20"/>
        </w:rPr>
        <w:t>authorisation from the Trustees</w:t>
      </w:r>
      <w:r w:rsidR="00605774" w:rsidRPr="00B8153F">
        <w:rPr>
          <w:rFonts w:ascii="Calibri" w:eastAsia="Calibri" w:hAnsi="Calibri" w:cs="Calibri"/>
          <w:sz w:val="20"/>
          <w:szCs w:val="20"/>
        </w:rPr>
        <w:t>.</w:t>
      </w:r>
    </w:p>
    <w:p w14:paraId="309E0677" w14:textId="1E0F18CE" w:rsidR="001A018E" w:rsidRPr="00FD620A" w:rsidRDefault="001A018E" w:rsidP="00E738B5">
      <w:pPr>
        <w:pStyle w:val="ListParagraph"/>
        <w:numPr>
          <w:ilvl w:val="0"/>
          <w:numId w:val="5"/>
        </w:numPr>
        <w:tabs>
          <w:tab w:val="left" w:pos="567"/>
        </w:tabs>
        <w:spacing w:after="240" w:line="288" w:lineRule="auto"/>
        <w:ind w:left="567" w:right="-1050" w:hanging="567"/>
        <w:jc w:val="both"/>
      </w:pPr>
      <w:r w:rsidRPr="001A018E">
        <w:rPr>
          <w:rFonts w:ascii="Calibri" w:eastAsia="Calibri" w:hAnsi="Calibri" w:cs="Calibri"/>
          <w:sz w:val="20"/>
          <w:szCs w:val="20"/>
        </w:rPr>
        <w:t xml:space="preserve">Written details of quotations obtained should be prepared and retained by the CFO for audit purposes. Telephone quotes are not acceptable. </w:t>
      </w:r>
    </w:p>
    <w:p w14:paraId="3D5799E9" w14:textId="77777777" w:rsidR="00177C9B" w:rsidRDefault="00177C9B" w:rsidP="00177C9B">
      <w:pPr>
        <w:pStyle w:val="Heading2"/>
        <w:ind w:left="0" w:firstLine="0"/>
        <w:rPr>
          <w:rFonts w:ascii="Calibri" w:eastAsia="Calibri" w:hAnsi="Calibri" w:cs="Calibri"/>
        </w:rPr>
      </w:pPr>
      <w:r>
        <w:rPr>
          <w:rFonts w:ascii="Calibri" w:eastAsia="Calibri" w:hAnsi="Calibri" w:cs="Calibri"/>
        </w:rPr>
        <w:t>Trading with related or connected parties</w:t>
      </w:r>
    </w:p>
    <w:p w14:paraId="64B8421B" w14:textId="77777777" w:rsidR="00177C9B" w:rsidRPr="00177C9B" w:rsidRDefault="00177C9B" w:rsidP="00177C9B">
      <w:pPr>
        <w:pStyle w:val="ListParagraph"/>
        <w:numPr>
          <w:ilvl w:val="0"/>
          <w:numId w:val="5"/>
        </w:numPr>
        <w:tabs>
          <w:tab w:val="left" w:pos="567"/>
        </w:tabs>
        <w:spacing w:after="240" w:line="288" w:lineRule="auto"/>
        <w:ind w:left="567" w:right="-1050" w:hanging="567"/>
        <w:jc w:val="both"/>
        <w:rPr>
          <w:rFonts w:asciiTheme="majorHAnsi" w:hAnsiTheme="majorHAnsi" w:cstheme="majorHAnsi"/>
        </w:rPr>
      </w:pPr>
      <w:r w:rsidRPr="00177C9B">
        <w:rPr>
          <w:rFonts w:asciiTheme="majorHAnsi" w:eastAsia="Calibri" w:hAnsiTheme="majorHAnsi" w:cstheme="majorHAnsi"/>
          <w:sz w:val="20"/>
          <w:szCs w:val="20"/>
        </w:rPr>
        <w:t>The Trust will ensure that trading with related parties is conducted in accordance with the Academies Financial Handbook to ensure no conflicts of interest and adequate disclosure within the Academy Trust’s accounts.</w:t>
      </w:r>
    </w:p>
    <w:p w14:paraId="0BCCE412" w14:textId="6ECE7F9D" w:rsidR="00177C9B" w:rsidRPr="00177C9B" w:rsidRDefault="00177C9B" w:rsidP="00177C9B">
      <w:pPr>
        <w:pStyle w:val="ListParagraph"/>
        <w:numPr>
          <w:ilvl w:val="0"/>
          <w:numId w:val="5"/>
        </w:numPr>
        <w:tabs>
          <w:tab w:val="left" w:pos="567"/>
        </w:tabs>
        <w:spacing w:after="240" w:line="288" w:lineRule="auto"/>
        <w:ind w:left="567" w:right="-1050" w:hanging="567"/>
        <w:jc w:val="both"/>
        <w:rPr>
          <w:rFonts w:asciiTheme="majorHAnsi" w:hAnsiTheme="majorHAnsi" w:cstheme="majorHAnsi"/>
        </w:rPr>
      </w:pPr>
      <w:bookmarkStart w:id="59" w:name="_43ky6rz" w:colFirst="0" w:colLast="0"/>
      <w:bookmarkEnd w:id="59"/>
      <w:r>
        <w:rPr>
          <w:rFonts w:asciiTheme="majorHAnsi" w:eastAsia="Calibri" w:hAnsiTheme="majorHAnsi" w:cstheme="majorHAnsi"/>
          <w:sz w:val="20"/>
          <w:szCs w:val="20"/>
        </w:rPr>
        <w:t xml:space="preserve">The Accounting Officer, on behalf of the Trustees, should </w:t>
      </w:r>
      <w:r w:rsidRPr="00177C9B">
        <w:rPr>
          <w:rFonts w:asciiTheme="majorHAnsi" w:eastAsia="Calibri" w:hAnsiTheme="majorHAnsi" w:cstheme="majorHAnsi"/>
          <w:sz w:val="20"/>
          <w:szCs w:val="20"/>
        </w:rPr>
        <w:t>regularly review suppliers and key management personnel to ensure related parties are identified early and the register of pecuniary interests is cross-referenced.</w:t>
      </w:r>
    </w:p>
    <w:p w14:paraId="07E56516" w14:textId="77777777" w:rsidR="00A442CB" w:rsidRDefault="00A442CB" w:rsidP="00A442CB">
      <w:pPr>
        <w:pStyle w:val="Heading2"/>
        <w:ind w:left="0" w:firstLine="0"/>
        <w:rPr>
          <w:rFonts w:ascii="Calibri" w:eastAsia="Calibri" w:hAnsi="Calibri" w:cs="Calibri"/>
        </w:rPr>
      </w:pPr>
      <w:r>
        <w:rPr>
          <w:rFonts w:ascii="Calibri" w:eastAsia="Calibri" w:hAnsi="Calibri" w:cs="Calibri"/>
        </w:rPr>
        <w:t>Goods and services for private use</w:t>
      </w:r>
    </w:p>
    <w:p w14:paraId="06639F2A" w14:textId="6C7C4E0E" w:rsidR="00A442CB" w:rsidRPr="00A442CB" w:rsidRDefault="00A442CB" w:rsidP="00A442CB">
      <w:pPr>
        <w:pStyle w:val="ListParagraph"/>
        <w:numPr>
          <w:ilvl w:val="0"/>
          <w:numId w:val="5"/>
        </w:numPr>
        <w:tabs>
          <w:tab w:val="left" w:pos="567"/>
        </w:tabs>
        <w:spacing w:after="240" w:line="288" w:lineRule="auto"/>
        <w:ind w:left="567" w:right="-1050" w:hanging="567"/>
        <w:jc w:val="both"/>
        <w:rPr>
          <w:rFonts w:asciiTheme="majorHAnsi" w:hAnsiTheme="majorHAnsi" w:cstheme="majorHAnsi"/>
        </w:rPr>
      </w:pPr>
      <w:bookmarkStart w:id="60" w:name="_2iq8gzs" w:colFirst="0" w:colLast="0"/>
      <w:bookmarkEnd w:id="60"/>
      <w:r w:rsidRPr="00A442CB">
        <w:rPr>
          <w:rFonts w:asciiTheme="majorHAnsi" w:eastAsia="Calibri" w:hAnsiTheme="majorHAnsi" w:cstheme="majorHAnsi"/>
          <w:sz w:val="20"/>
          <w:szCs w:val="20"/>
        </w:rPr>
        <w:t>No goods are ordered or services provided to include any elements of private use by governors and staff.</w:t>
      </w:r>
    </w:p>
    <w:p w14:paraId="2D706F01" w14:textId="22C01CE8" w:rsidR="00CC3A17" w:rsidRDefault="00177C9B">
      <w:pPr>
        <w:pStyle w:val="Heading2"/>
        <w:ind w:left="0" w:firstLine="0"/>
        <w:rPr>
          <w:rFonts w:ascii="Calibri" w:eastAsia="Calibri" w:hAnsi="Calibri" w:cs="Calibri"/>
        </w:rPr>
      </w:pPr>
      <w:r>
        <w:rPr>
          <w:rFonts w:ascii="Calibri" w:eastAsia="Calibri" w:hAnsi="Calibri" w:cs="Calibri"/>
        </w:rPr>
        <w:t>I</w:t>
      </w:r>
      <w:r w:rsidR="00605774">
        <w:rPr>
          <w:rFonts w:ascii="Calibri" w:eastAsia="Calibri" w:hAnsi="Calibri" w:cs="Calibri"/>
        </w:rPr>
        <w:t xml:space="preserve">nsurance </w:t>
      </w:r>
    </w:p>
    <w:p w14:paraId="5CF96435" w14:textId="40C79EA3" w:rsidR="00CC3A17" w:rsidRPr="002E2AB2" w:rsidRDefault="002E2AB2" w:rsidP="002E2AB2">
      <w:pPr>
        <w:pStyle w:val="ListParagraph"/>
        <w:numPr>
          <w:ilvl w:val="0"/>
          <w:numId w:val="5"/>
        </w:numPr>
        <w:tabs>
          <w:tab w:val="left" w:pos="567"/>
        </w:tabs>
        <w:spacing w:before="240" w:after="240" w:line="288" w:lineRule="auto"/>
        <w:ind w:left="567" w:right="-1050" w:hanging="567"/>
        <w:jc w:val="both"/>
      </w:pPr>
      <w:r w:rsidRPr="002E2AB2">
        <w:rPr>
          <w:rFonts w:ascii="Calibri" w:eastAsia="Calibri" w:hAnsi="Calibri" w:cs="Calibri"/>
          <w:sz w:val="20"/>
          <w:szCs w:val="20"/>
        </w:rPr>
        <w:t>The Trust has</w:t>
      </w:r>
      <w:r w:rsidR="00605774" w:rsidRPr="002E2AB2">
        <w:rPr>
          <w:rFonts w:ascii="Calibri" w:eastAsia="Calibri" w:hAnsi="Calibri" w:cs="Calibri"/>
          <w:sz w:val="20"/>
          <w:szCs w:val="20"/>
        </w:rPr>
        <w:t xml:space="preserve"> opted in to the Department for Education’s Risk Protection Arrangement</w:t>
      </w:r>
      <w:r w:rsidRPr="002E2AB2">
        <w:rPr>
          <w:rFonts w:ascii="Calibri" w:eastAsia="Calibri" w:hAnsi="Calibri" w:cs="Calibri"/>
          <w:sz w:val="20"/>
          <w:szCs w:val="20"/>
        </w:rPr>
        <w:t>, and this is reviewed annually</w:t>
      </w:r>
      <w:r w:rsidR="00605774" w:rsidRPr="002E2AB2">
        <w:rPr>
          <w:rFonts w:ascii="Calibri" w:eastAsia="Calibri" w:hAnsi="Calibri" w:cs="Calibri"/>
          <w:sz w:val="20"/>
          <w:szCs w:val="20"/>
        </w:rPr>
        <w:t>.</w:t>
      </w:r>
    </w:p>
    <w:p w14:paraId="6686333F" w14:textId="492F9989" w:rsidR="00CC3A17" w:rsidRDefault="00605774" w:rsidP="002E2AB2">
      <w:pPr>
        <w:pStyle w:val="ListParagraph"/>
        <w:numPr>
          <w:ilvl w:val="0"/>
          <w:numId w:val="5"/>
        </w:numPr>
        <w:tabs>
          <w:tab w:val="left" w:pos="567"/>
        </w:tabs>
        <w:spacing w:before="240" w:after="240" w:line="288" w:lineRule="auto"/>
        <w:ind w:left="567" w:right="-1049" w:hanging="567"/>
        <w:jc w:val="both"/>
      </w:pPr>
      <w:r w:rsidRPr="002E2AB2">
        <w:rPr>
          <w:rFonts w:ascii="Calibri" w:eastAsia="Calibri" w:hAnsi="Calibri" w:cs="Calibri"/>
          <w:sz w:val="20"/>
          <w:szCs w:val="20"/>
        </w:rPr>
        <w:t>Budget holders must ensure all valuable are kept under lock and key when not being used in a supervised manner.</w:t>
      </w:r>
    </w:p>
    <w:p w14:paraId="4568EA9A" w14:textId="40E0F85B" w:rsidR="00CC3A17" w:rsidRDefault="00605774" w:rsidP="002E2AB2">
      <w:pPr>
        <w:pStyle w:val="ListParagraph"/>
        <w:numPr>
          <w:ilvl w:val="0"/>
          <w:numId w:val="5"/>
        </w:numPr>
        <w:tabs>
          <w:tab w:val="left" w:pos="567"/>
        </w:tabs>
        <w:spacing w:before="240" w:after="240" w:line="288" w:lineRule="auto"/>
        <w:ind w:left="567" w:right="-1049" w:hanging="567"/>
        <w:jc w:val="both"/>
      </w:pPr>
      <w:bookmarkStart w:id="61" w:name="_2afmg28" w:colFirst="0" w:colLast="0"/>
      <w:bookmarkEnd w:id="61"/>
      <w:r w:rsidRPr="002E2AB2">
        <w:rPr>
          <w:rFonts w:ascii="Calibri" w:eastAsia="Calibri" w:hAnsi="Calibri" w:cs="Calibri"/>
          <w:sz w:val="20"/>
          <w:szCs w:val="20"/>
        </w:rPr>
        <w:t xml:space="preserve">The first £500 of </w:t>
      </w:r>
      <w:r w:rsidR="002E2AB2" w:rsidRPr="002E2AB2">
        <w:rPr>
          <w:rFonts w:ascii="Calibri" w:eastAsia="Calibri" w:hAnsi="Calibri" w:cs="Calibri"/>
          <w:sz w:val="20"/>
          <w:szCs w:val="20"/>
        </w:rPr>
        <w:t xml:space="preserve">any claim for </w:t>
      </w:r>
      <w:r w:rsidRPr="002E2AB2">
        <w:rPr>
          <w:rFonts w:ascii="Calibri" w:eastAsia="Calibri" w:hAnsi="Calibri" w:cs="Calibri"/>
          <w:sz w:val="20"/>
          <w:szCs w:val="20"/>
        </w:rPr>
        <w:t xml:space="preserve">replacement </w:t>
      </w:r>
      <w:r w:rsidR="002E2AB2" w:rsidRPr="002E2AB2">
        <w:rPr>
          <w:rFonts w:ascii="Calibri" w:eastAsia="Calibri" w:hAnsi="Calibri" w:cs="Calibri"/>
          <w:sz w:val="20"/>
          <w:szCs w:val="20"/>
        </w:rPr>
        <w:t xml:space="preserve">(policy excess) </w:t>
      </w:r>
      <w:r w:rsidRPr="002E2AB2">
        <w:rPr>
          <w:rFonts w:ascii="Calibri" w:eastAsia="Calibri" w:hAnsi="Calibri" w:cs="Calibri"/>
          <w:sz w:val="20"/>
          <w:szCs w:val="20"/>
        </w:rPr>
        <w:t>has to be funded by the school concerned as no budget is held centrally. Items under £500 will receive no insurance pay out and it is up to the school concerned as to whether the item is replaced or not.</w:t>
      </w:r>
    </w:p>
    <w:p w14:paraId="64FCF34E" w14:textId="5BF1D9EF" w:rsidR="00CC3A17" w:rsidRDefault="002E2AB2">
      <w:pPr>
        <w:pStyle w:val="Heading2"/>
        <w:ind w:left="0" w:firstLine="0"/>
        <w:rPr>
          <w:rFonts w:ascii="Calibri" w:eastAsia="Calibri" w:hAnsi="Calibri" w:cs="Calibri"/>
        </w:rPr>
      </w:pPr>
      <w:r>
        <w:rPr>
          <w:rFonts w:ascii="Calibri" w:eastAsia="Calibri" w:hAnsi="Calibri" w:cs="Calibri"/>
        </w:rPr>
        <w:t xml:space="preserve">Travel and Subsistence </w:t>
      </w:r>
      <w:r w:rsidR="00605774">
        <w:rPr>
          <w:rFonts w:ascii="Calibri" w:eastAsia="Calibri" w:hAnsi="Calibri" w:cs="Calibri"/>
        </w:rPr>
        <w:t>Expenses</w:t>
      </w:r>
    </w:p>
    <w:p w14:paraId="52C1B5B1" w14:textId="5CAC2C6E" w:rsidR="002E2AB2" w:rsidRPr="002E2AB2" w:rsidRDefault="002E2AB2" w:rsidP="002E2AB2">
      <w:pPr>
        <w:pStyle w:val="ListParagraph"/>
        <w:numPr>
          <w:ilvl w:val="0"/>
          <w:numId w:val="5"/>
        </w:numPr>
        <w:tabs>
          <w:tab w:val="left" w:pos="567"/>
        </w:tabs>
        <w:spacing w:after="240" w:line="288" w:lineRule="auto"/>
        <w:ind w:left="567" w:right="-1050" w:hanging="567"/>
        <w:jc w:val="both"/>
      </w:pPr>
      <w:r w:rsidRPr="002E2AB2">
        <w:rPr>
          <w:rFonts w:ascii="Calibri" w:eastAsia="Calibri" w:hAnsi="Calibri" w:cs="Calibri"/>
          <w:sz w:val="20"/>
          <w:szCs w:val="20"/>
        </w:rPr>
        <w:t>Claiming travel and subsistence expenses is based upon the principle that the journeys and expenses incurred are actually and necessarily incurred to enable members of staff to perform their duties, and are appropriately authorised</w:t>
      </w:r>
      <w:r>
        <w:rPr>
          <w:rFonts w:ascii="Calibri" w:eastAsia="Calibri" w:hAnsi="Calibri" w:cs="Calibri"/>
          <w:sz w:val="20"/>
          <w:szCs w:val="20"/>
        </w:rPr>
        <w:t>.</w:t>
      </w:r>
    </w:p>
    <w:p w14:paraId="5CD31A98" w14:textId="425619EA" w:rsidR="00E713E6" w:rsidRPr="00E713E6" w:rsidRDefault="002E2AB2" w:rsidP="002E2AB2">
      <w:pPr>
        <w:pStyle w:val="ListParagraph"/>
        <w:numPr>
          <w:ilvl w:val="0"/>
          <w:numId w:val="5"/>
        </w:numPr>
        <w:tabs>
          <w:tab w:val="left" w:pos="567"/>
        </w:tabs>
        <w:spacing w:after="240" w:line="288" w:lineRule="auto"/>
        <w:ind w:left="567" w:right="-1050" w:hanging="567"/>
        <w:jc w:val="both"/>
      </w:pPr>
      <w:r>
        <w:rPr>
          <w:rFonts w:ascii="Calibri" w:eastAsia="Calibri" w:hAnsi="Calibri" w:cs="Calibri"/>
          <w:sz w:val="20"/>
          <w:szCs w:val="20"/>
        </w:rPr>
        <w:t xml:space="preserve">All claims </w:t>
      </w:r>
      <w:r w:rsidR="00E713E6">
        <w:rPr>
          <w:rFonts w:ascii="Calibri" w:eastAsia="Calibri" w:hAnsi="Calibri" w:cs="Calibri"/>
          <w:sz w:val="20"/>
          <w:szCs w:val="20"/>
        </w:rPr>
        <w:t xml:space="preserve">must be made in accordance with the applicable </w:t>
      </w:r>
      <w:r w:rsidR="00804418">
        <w:rPr>
          <w:rFonts w:ascii="Calibri" w:eastAsia="Calibri" w:hAnsi="Calibri" w:cs="Calibri"/>
          <w:sz w:val="20"/>
          <w:szCs w:val="20"/>
        </w:rPr>
        <w:t>e</w:t>
      </w:r>
      <w:r w:rsidR="00E713E6">
        <w:rPr>
          <w:rFonts w:ascii="Calibri" w:eastAsia="Calibri" w:hAnsi="Calibri" w:cs="Calibri"/>
          <w:sz w:val="20"/>
          <w:szCs w:val="20"/>
        </w:rPr>
        <w:t>xpenses policy, and forms should be completed in line with 7</w:t>
      </w:r>
      <w:r w:rsidR="001A018E">
        <w:rPr>
          <w:rFonts w:ascii="Calibri" w:eastAsia="Calibri" w:hAnsi="Calibri" w:cs="Calibri"/>
          <w:sz w:val="20"/>
          <w:szCs w:val="20"/>
        </w:rPr>
        <w:t>3</w:t>
      </w:r>
      <w:r w:rsidR="00E713E6">
        <w:rPr>
          <w:rFonts w:ascii="Calibri" w:eastAsia="Calibri" w:hAnsi="Calibri" w:cs="Calibri"/>
          <w:sz w:val="20"/>
          <w:szCs w:val="20"/>
        </w:rPr>
        <w:t>. above.</w:t>
      </w:r>
    </w:p>
    <w:p w14:paraId="6F228F12" w14:textId="011CE582" w:rsidR="00CC3A17" w:rsidRPr="00E713E6" w:rsidRDefault="00E713E6" w:rsidP="00536E49">
      <w:pPr>
        <w:pStyle w:val="ListParagraph"/>
        <w:widowControl/>
        <w:numPr>
          <w:ilvl w:val="0"/>
          <w:numId w:val="5"/>
        </w:numPr>
        <w:tabs>
          <w:tab w:val="left" w:pos="567"/>
        </w:tabs>
        <w:spacing w:line="288" w:lineRule="auto"/>
        <w:ind w:left="567" w:right="-1050" w:hanging="567"/>
        <w:jc w:val="both"/>
        <w:rPr>
          <w:rFonts w:ascii="Calibri" w:eastAsia="Calibri" w:hAnsi="Calibri" w:cs="Calibri"/>
          <w:color w:val="002060"/>
          <w:sz w:val="20"/>
          <w:szCs w:val="20"/>
        </w:rPr>
      </w:pPr>
      <w:r w:rsidRPr="00E713E6">
        <w:rPr>
          <w:rFonts w:ascii="Calibri" w:eastAsia="Calibri" w:hAnsi="Calibri" w:cs="Calibri"/>
          <w:sz w:val="20"/>
          <w:szCs w:val="20"/>
        </w:rPr>
        <w:t xml:space="preserve">Trustees and governors </w:t>
      </w:r>
      <w:r w:rsidR="00605774" w:rsidRPr="00E713E6">
        <w:rPr>
          <w:rFonts w:ascii="Calibri" w:eastAsia="Calibri" w:hAnsi="Calibri" w:cs="Calibri"/>
          <w:sz w:val="20"/>
          <w:szCs w:val="20"/>
        </w:rPr>
        <w:t xml:space="preserve">are entitled to claim </w:t>
      </w:r>
      <w:r w:rsidRPr="00E713E6">
        <w:rPr>
          <w:rFonts w:ascii="Calibri" w:eastAsia="Calibri" w:hAnsi="Calibri" w:cs="Calibri"/>
          <w:sz w:val="20"/>
          <w:szCs w:val="20"/>
        </w:rPr>
        <w:t>expenses, subject to prior approval by the CEO</w:t>
      </w:r>
      <w:r w:rsidR="00536E49">
        <w:rPr>
          <w:rFonts w:ascii="Calibri" w:eastAsia="Calibri" w:hAnsi="Calibri" w:cs="Calibri"/>
          <w:sz w:val="20"/>
          <w:szCs w:val="20"/>
        </w:rPr>
        <w:t xml:space="preserve">. </w:t>
      </w:r>
      <w:r w:rsidRPr="00E713E6">
        <w:rPr>
          <w:rFonts w:ascii="Calibri" w:eastAsia="Calibri" w:hAnsi="Calibri" w:cs="Calibri"/>
          <w:sz w:val="20"/>
          <w:szCs w:val="20"/>
        </w:rPr>
        <w:t>However, trustees and governors should acknowledge that</w:t>
      </w:r>
      <w:r>
        <w:rPr>
          <w:rFonts w:ascii="Calibri" w:eastAsia="Calibri" w:hAnsi="Calibri" w:cs="Calibri"/>
          <w:sz w:val="20"/>
          <w:szCs w:val="20"/>
        </w:rPr>
        <w:t>: -</w:t>
      </w:r>
    </w:p>
    <w:p w14:paraId="36583150" w14:textId="751BAFC2" w:rsidR="00CC3A17" w:rsidRDefault="00E713E6" w:rsidP="00E713E6">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they</w:t>
      </w:r>
      <w:r w:rsidR="00605774">
        <w:rPr>
          <w:rFonts w:ascii="Calibri" w:eastAsia="Calibri" w:hAnsi="Calibri" w:cs="Calibri"/>
          <w:sz w:val="20"/>
          <w:szCs w:val="20"/>
        </w:rPr>
        <w:t xml:space="preserve"> are not paid attendance allowance</w:t>
      </w:r>
    </w:p>
    <w:p w14:paraId="70689630" w14:textId="4FE695BB" w:rsidR="00CC3A17" w:rsidRDefault="00E713E6" w:rsidP="00536E49">
      <w:pPr>
        <w:numPr>
          <w:ilvl w:val="0"/>
          <w:numId w:val="6"/>
        </w:numPr>
        <w:tabs>
          <w:tab w:val="left" w:pos="851"/>
        </w:tabs>
        <w:spacing w:line="288" w:lineRule="auto"/>
        <w:ind w:left="851" w:right="-1049" w:hanging="284"/>
        <w:jc w:val="both"/>
        <w:rPr>
          <w:sz w:val="20"/>
          <w:szCs w:val="20"/>
        </w:rPr>
      </w:pPr>
      <w:r>
        <w:rPr>
          <w:rFonts w:ascii="Calibri" w:eastAsia="Calibri" w:hAnsi="Calibri" w:cs="Calibri"/>
          <w:sz w:val="20"/>
          <w:szCs w:val="20"/>
        </w:rPr>
        <w:t>they</w:t>
      </w:r>
      <w:r w:rsidR="00605774">
        <w:rPr>
          <w:rFonts w:ascii="Calibri" w:eastAsia="Calibri" w:hAnsi="Calibri" w:cs="Calibri"/>
          <w:sz w:val="20"/>
          <w:szCs w:val="20"/>
        </w:rPr>
        <w:t xml:space="preserve"> are not reimbursed for loss of earnings </w:t>
      </w:r>
    </w:p>
    <w:p w14:paraId="51021654" w14:textId="4D4EF270" w:rsidR="00CC3A17" w:rsidRDefault="00605774" w:rsidP="00804418">
      <w:pPr>
        <w:pStyle w:val="ListParagraph"/>
        <w:numPr>
          <w:ilvl w:val="0"/>
          <w:numId w:val="5"/>
        </w:numPr>
        <w:tabs>
          <w:tab w:val="left" w:pos="567"/>
        </w:tabs>
        <w:spacing w:line="288" w:lineRule="auto"/>
        <w:ind w:left="567" w:right="-1049" w:hanging="567"/>
        <w:jc w:val="both"/>
      </w:pPr>
      <w:r w:rsidRPr="00536E49">
        <w:rPr>
          <w:rFonts w:ascii="Calibri" w:eastAsia="Calibri" w:hAnsi="Calibri" w:cs="Calibri"/>
          <w:sz w:val="20"/>
          <w:szCs w:val="20"/>
        </w:rPr>
        <w:t xml:space="preserve">Governors/Trustees wishing to make claims under these arrangements must complete a claim form </w:t>
      </w:r>
      <w:r w:rsidR="00536E49" w:rsidRPr="00536E49">
        <w:rPr>
          <w:rFonts w:ascii="Calibri" w:eastAsia="Calibri" w:hAnsi="Calibri" w:cs="Calibri"/>
          <w:sz w:val="20"/>
          <w:szCs w:val="20"/>
        </w:rPr>
        <w:t xml:space="preserve">and submit this </w:t>
      </w:r>
      <w:r w:rsidRPr="00536E49">
        <w:rPr>
          <w:rFonts w:ascii="Calibri" w:eastAsia="Calibri" w:hAnsi="Calibri" w:cs="Calibri"/>
          <w:sz w:val="20"/>
          <w:szCs w:val="20"/>
        </w:rPr>
        <w:t>within three weeks of the date when the cost were incurred</w:t>
      </w:r>
      <w:r w:rsidR="00536E49" w:rsidRPr="00536E49">
        <w:rPr>
          <w:rFonts w:ascii="Calibri" w:eastAsia="Calibri" w:hAnsi="Calibri" w:cs="Calibri"/>
          <w:sz w:val="20"/>
          <w:szCs w:val="20"/>
        </w:rPr>
        <w:t xml:space="preserve">. These should be submitted to the CEO </w:t>
      </w:r>
      <w:r w:rsidRPr="00536E49">
        <w:rPr>
          <w:rFonts w:ascii="Calibri" w:eastAsia="Calibri" w:hAnsi="Calibri" w:cs="Calibri"/>
          <w:sz w:val="20"/>
          <w:szCs w:val="20"/>
        </w:rPr>
        <w:t>for approval</w:t>
      </w:r>
      <w:r w:rsidR="00536E49" w:rsidRPr="00536E49">
        <w:rPr>
          <w:rFonts w:ascii="Calibri" w:eastAsia="Calibri" w:hAnsi="Calibri" w:cs="Calibri"/>
          <w:sz w:val="20"/>
          <w:szCs w:val="20"/>
        </w:rPr>
        <w:t xml:space="preserve"> and to the CFO for payment. </w:t>
      </w:r>
      <w:r w:rsidRPr="00536E49">
        <w:rPr>
          <w:rFonts w:ascii="Calibri" w:eastAsia="Calibri" w:hAnsi="Calibri" w:cs="Calibri"/>
          <w:sz w:val="20"/>
          <w:szCs w:val="20"/>
        </w:rPr>
        <w:t xml:space="preserve">Expenses for the </w:t>
      </w:r>
      <w:r w:rsidR="00536E49" w:rsidRPr="00536E49">
        <w:rPr>
          <w:rFonts w:ascii="Calibri" w:eastAsia="Calibri" w:hAnsi="Calibri" w:cs="Calibri"/>
          <w:sz w:val="20"/>
          <w:szCs w:val="20"/>
        </w:rPr>
        <w:t>CEO</w:t>
      </w:r>
      <w:r w:rsidRPr="00536E49">
        <w:rPr>
          <w:rFonts w:ascii="Calibri" w:eastAsia="Calibri" w:hAnsi="Calibri" w:cs="Calibri"/>
          <w:sz w:val="20"/>
          <w:szCs w:val="20"/>
        </w:rPr>
        <w:t xml:space="preserve"> must be approved by the Chair of Trustees.</w:t>
      </w:r>
    </w:p>
    <w:p w14:paraId="581F71F3" w14:textId="04646AB7" w:rsidR="00CC3A17" w:rsidRDefault="00605774" w:rsidP="00536E49">
      <w:pPr>
        <w:pStyle w:val="ListParagraph"/>
        <w:numPr>
          <w:ilvl w:val="0"/>
          <w:numId w:val="5"/>
        </w:numPr>
        <w:tabs>
          <w:tab w:val="left" w:pos="567"/>
        </w:tabs>
        <w:spacing w:before="120" w:after="240" w:line="288" w:lineRule="auto"/>
        <w:ind w:left="567" w:right="-1049" w:hanging="567"/>
        <w:jc w:val="both"/>
      </w:pPr>
      <w:bookmarkStart w:id="62" w:name="_pkwqa1" w:colFirst="0" w:colLast="0"/>
      <w:bookmarkEnd w:id="62"/>
      <w:r w:rsidRPr="00536E49">
        <w:rPr>
          <w:rFonts w:ascii="Calibri" w:eastAsia="Calibri" w:hAnsi="Calibri" w:cs="Calibri"/>
          <w:sz w:val="20"/>
          <w:szCs w:val="20"/>
        </w:rPr>
        <w:t xml:space="preserve">Claims will be subject to </w:t>
      </w:r>
      <w:r w:rsidR="00536E49" w:rsidRPr="00536E49">
        <w:rPr>
          <w:rFonts w:ascii="Calibri" w:eastAsia="Calibri" w:hAnsi="Calibri" w:cs="Calibri"/>
          <w:sz w:val="20"/>
          <w:szCs w:val="20"/>
        </w:rPr>
        <w:t xml:space="preserve">ongoing </w:t>
      </w:r>
      <w:r w:rsidRPr="00536E49">
        <w:rPr>
          <w:rFonts w:ascii="Calibri" w:eastAsia="Calibri" w:hAnsi="Calibri" w:cs="Calibri"/>
          <w:sz w:val="20"/>
          <w:szCs w:val="20"/>
        </w:rPr>
        <w:t>in</w:t>
      </w:r>
      <w:r w:rsidR="00536E49" w:rsidRPr="00536E49">
        <w:rPr>
          <w:rFonts w:ascii="Calibri" w:eastAsia="Calibri" w:hAnsi="Calibri" w:cs="Calibri"/>
          <w:sz w:val="20"/>
          <w:szCs w:val="20"/>
        </w:rPr>
        <w:t xml:space="preserve">ternal audit </w:t>
      </w:r>
      <w:r w:rsidRPr="00536E49">
        <w:rPr>
          <w:rFonts w:ascii="Calibri" w:eastAsia="Calibri" w:hAnsi="Calibri" w:cs="Calibri"/>
          <w:sz w:val="20"/>
          <w:szCs w:val="20"/>
        </w:rPr>
        <w:t xml:space="preserve">and may be investigated by the </w:t>
      </w:r>
      <w:r w:rsidR="00536E49" w:rsidRPr="00536E49">
        <w:rPr>
          <w:rFonts w:ascii="Calibri" w:eastAsia="Calibri" w:hAnsi="Calibri" w:cs="Calibri"/>
          <w:sz w:val="20"/>
          <w:szCs w:val="20"/>
        </w:rPr>
        <w:t xml:space="preserve">CEO, </w:t>
      </w:r>
      <w:r w:rsidRPr="00536E49">
        <w:rPr>
          <w:rFonts w:ascii="Calibri" w:eastAsia="Calibri" w:hAnsi="Calibri" w:cs="Calibri"/>
          <w:sz w:val="20"/>
          <w:szCs w:val="20"/>
        </w:rPr>
        <w:t xml:space="preserve">Chair of Trustees or Finance Trustee if they appear excessive or inconsistent. </w:t>
      </w:r>
    </w:p>
    <w:p w14:paraId="49636486" w14:textId="77777777" w:rsidR="00CC3A17" w:rsidRDefault="00605774">
      <w:pPr>
        <w:pStyle w:val="Heading2"/>
        <w:ind w:left="0" w:firstLine="0"/>
        <w:rPr>
          <w:rFonts w:ascii="Calibri" w:eastAsia="Calibri" w:hAnsi="Calibri" w:cs="Calibri"/>
        </w:rPr>
      </w:pPr>
      <w:r>
        <w:rPr>
          <w:rFonts w:ascii="Calibri" w:eastAsia="Calibri" w:hAnsi="Calibri" w:cs="Calibri"/>
        </w:rPr>
        <w:t>Gifts</w:t>
      </w:r>
    </w:p>
    <w:p w14:paraId="05143C14" w14:textId="4F9BBA54" w:rsidR="00CC3A17" w:rsidRDefault="00605774" w:rsidP="00536E49">
      <w:pPr>
        <w:pStyle w:val="ListParagraph"/>
        <w:numPr>
          <w:ilvl w:val="0"/>
          <w:numId w:val="5"/>
        </w:numPr>
        <w:tabs>
          <w:tab w:val="left" w:pos="567"/>
        </w:tabs>
        <w:spacing w:before="120" w:after="240" w:line="288" w:lineRule="auto"/>
        <w:ind w:left="567" w:right="-1049" w:hanging="567"/>
        <w:jc w:val="both"/>
      </w:pPr>
      <w:r w:rsidRPr="00536E49">
        <w:rPr>
          <w:rFonts w:ascii="Calibri" w:eastAsia="Calibri" w:hAnsi="Calibri" w:cs="Calibri"/>
          <w:sz w:val="20"/>
          <w:szCs w:val="20"/>
        </w:rPr>
        <w:t xml:space="preserve">Ordinarily gifts should be rejected, unless they are of negligible value (e.g. diaries, calendars). However, any </w:t>
      </w:r>
      <w:r w:rsidRPr="00536E49">
        <w:rPr>
          <w:rFonts w:ascii="Calibri" w:eastAsia="Calibri" w:hAnsi="Calibri" w:cs="Calibri"/>
          <w:sz w:val="20"/>
          <w:szCs w:val="20"/>
        </w:rPr>
        <w:lastRenderedPageBreak/>
        <w:t>gifts or hospitality in excess of £25 must be reported to the Accounting Officer in order to protect the individual receiving the gift. This is particularly important where the person receiving the gift is a budget holder, has the ability to influence purchasing decisions or regularly receives reimbursement from the school for items other than travel expenses</w:t>
      </w:r>
      <w:r w:rsidR="00536E49" w:rsidRPr="00536E49">
        <w:rPr>
          <w:rFonts w:ascii="Calibri" w:eastAsia="Calibri" w:hAnsi="Calibri" w:cs="Calibri"/>
          <w:sz w:val="20"/>
          <w:szCs w:val="20"/>
        </w:rPr>
        <w:t>.</w:t>
      </w:r>
    </w:p>
    <w:p w14:paraId="7451851B" w14:textId="4FCE2EA3" w:rsidR="00CC3A17" w:rsidRPr="00546B67" w:rsidRDefault="00536E49" w:rsidP="00536E49">
      <w:pPr>
        <w:pStyle w:val="ListParagraph"/>
        <w:numPr>
          <w:ilvl w:val="0"/>
          <w:numId w:val="5"/>
        </w:numPr>
        <w:tabs>
          <w:tab w:val="left" w:pos="567"/>
        </w:tabs>
        <w:spacing w:before="120" w:after="240" w:line="288" w:lineRule="auto"/>
        <w:ind w:left="567" w:right="-1049" w:hanging="567"/>
        <w:jc w:val="both"/>
      </w:pPr>
      <w:bookmarkStart w:id="63" w:name="_39kk8xu" w:colFirst="0" w:colLast="0"/>
      <w:bookmarkEnd w:id="63"/>
      <w:r w:rsidRPr="00536E49">
        <w:rPr>
          <w:rFonts w:ascii="Calibri" w:eastAsia="Calibri" w:hAnsi="Calibri" w:cs="Calibri"/>
          <w:sz w:val="20"/>
          <w:szCs w:val="20"/>
        </w:rPr>
        <w:t xml:space="preserve">Where gifts in excess of £25 are accepted they should be </w:t>
      </w:r>
      <w:r w:rsidR="00605774" w:rsidRPr="00536E49">
        <w:rPr>
          <w:rFonts w:ascii="Calibri" w:eastAsia="Calibri" w:hAnsi="Calibri" w:cs="Calibri"/>
          <w:sz w:val="20"/>
          <w:szCs w:val="20"/>
        </w:rPr>
        <w:t xml:space="preserve">entered </w:t>
      </w:r>
      <w:r w:rsidRPr="00536E49">
        <w:rPr>
          <w:rFonts w:ascii="Calibri" w:eastAsia="Calibri" w:hAnsi="Calibri" w:cs="Calibri"/>
          <w:sz w:val="20"/>
          <w:szCs w:val="20"/>
        </w:rPr>
        <w:t>i</w:t>
      </w:r>
      <w:r w:rsidR="00605774" w:rsidRPr="00536E49">
        <w:rPr>
          <w:rFonts w:ascii="Calibri" w:eastAsia="Calibri" w:hAnsi="Calibri" w:cs="Calibri"/>
          <w:sz w:val="20"/>
          <w:szCs w:val="20"/>
        </w:rPr>
        <w:t xml:space="preserve">nto </w:t>
      </w:r>
      <w:r w:rsidRPr="00536E49">
        <w:rPr>
          <w:rFonts w:ascii="Calibri" w:eastAsia="Calibri" w:hAnsi="Calibri" w:cs="Calibri"/>
          <w:sz w:val="20"/>
          <w:szCs w:val="20"/>
        </w:rPr>
        <w:t>a</w:t>
      </w:r>
      <w:r w:rsidR="00605774" w:rsidRPr="00536E49">
        <w:rPr>
          <w:rFonts w:ascii="Calibri" w:eastAsia="Calibri" w:hAnsi="Calibri" w:cs="Calibri"/>
          <w:sz w:val="20"/>
          <w:szCs w:val="20"/>
        </w:rPr>
        <w:t xml:space="preserve"> gifts and hospitality register.</w:t>
      </w:r>
    </w:p>
    <w:p w14:paraId="6749BD80" w14:textId="77777777" w:rsidR="00CC3A17" w:rsidRDefault="00605774">
      <w:pPr>
        <w:keepNext/>
        <w:pBdr>
          <w:top w:val="nil"/>
          <w:left w:val="nil"/>
          <w:bottom w:val="nil"/>
          <w:right w:val="nil"/>
          <w:between w:val="nil"/>
        </w:pBdr>
        <w:spacing w:before="240" w:after="240"/>
        <w:rPr>
          <w:rFonts w:ascii="Calibri" w:eastAsia="Calibri" w:hAnsi="Calibri" w:cs="Calibri"/>
        </w:rPr>
      </w:pPr>
      <w:r>
        <w:rPr>
          <w:rFonts w:ascii="Calibri" w:eastAsia="Calibri" w:hAnsi="Calibri" w:cs="Calibri"/>
          <w:b/>
          <w:color w:val="000000"/>
          <w:sz w:val="32"/>
          <w:szCs w:val="32"/>
        </w:rPr>
        <w:t>Fraud or Theft</w:t>
      </w:r>
    </w:p>
    <w:p w14:paraId="12F7B9BC" w14:textId="2AEA1ADE" w:rsidR="00CC3A17" w:rsidRDefault="00605774" w:rsidP="00536E49">
      <w:pPr>
        <w:pStyle w:val="ListParagraph"/>
        <w:numPr>
          <w:ilvl w:val="0"/>
          <w:numId w:val="5"/>
        </w:numPr>
        <w:tabs>
          <w:tab w:val="left" w:pos="567"/>
        </w:tabs>
        <w:spacing w:after="240" w:line="288" w:lineRule="auto"/>
        <w:ind w:left="567" w:right="-1050" w:hanging="567"/>
        <w:jc w:val="both"/>
      </w:pPr>
      <w:bookmarkStart w:id="64" w:name="_48pi1tg" w:colFirst="0" w:colLast="0"/>
      <w:bookmarkEnd w:id="64"/>
      <w:r w:rsidRPr="00536E49">
        <w:rPr>
          <w:rFonts w:ascii="Calibri" w:eastAsia="Calibri" w:hAnsi="Calibri" w:cs="Calibri"/>
          <w:sz w:val="20"/>
          <w:szCs w:val="20"/>
        </w:rPr>
        <w:t xml:space="preserve">The Trust does not tolerate fraud.  Where instances of fraud are found above £5K the </w:t>
      </w:r>
      <w:r w:rsidR="00536E49" w:rsidRPr="00536E49">
        <w:rPr>
          <w:rFonts w:ascii="Calibri" w:eastAsia="Calibri" w:hAnsi="Calibri" w:cs="Calibri"/>
          <w:sz w:val="20"/>
          <w:szCs w:val="20"/>
        </w:rPr>
        <w:t>Accounting Officer</w:t>
      </w:r>
      <w:r w:rsidRPr="00536E49">
        <w:rPr>
          <w:rFonts w:ascii="Calibri" w:eastAsia="Calibri" w:hAnsi="Calibri" w:cs="Calibri"/>
          <w:sz w:val="20"/>
          <w:szCs w:val="20"/>
        </w:rPr>
        <w:t xml:space="preserve"> Director</w:t>
      </w:r>
      <w:r w:rsidRPr="00536E49">
        <w:rPr>
          <w:rFonts w:ascii="Calibri" w:eastAsia="Calibri" w:hAnsi="Calibri" w:cs="Calibri"/>
          <w:b/>
          <w:sz w:val="20"/>
          <w:szCs w:val="20"/>
        </w:rPr>
        <w:t xml:space="preserve"> </w:t>
      </w:r>
      <w:r w:rsidRPr="00536E49">
        <w:rPr>
          <w:rFonts w:ascii="Calibri" w:eastAsia="Calibri" w:hAnsi="Calibri" w:cs="Calibri"/>
          <w:sz w:val="20"/>
          <w:szCs w:val="20"/>
        </w:rPr>
        <w:t>will notify the EFSA.</w:t>
      </w:r>
    </w:p>
    <w:p w14:paraId="449D19CB" w14:textId="77777777" w:rsidR="00CC3A17" w:rsidRDefault="00605774">
      <w:pPr>
        <w:keepNext/>
        <w:pBdr>
          <w:top w:val="nil"/>
          <w:left w:val="nil"/>
          <w:bottom w:val="nil"/>
          <w:right w:val="nil"/>
          <w:between w:val="nil"/>
        </w:pBdr>
        <w:spacing w:before="240" w:after="240"/>
        <w:rPr>
          <w:rFonts w:ascii="Calibri" w:eastAsia="Calibri" w:hAnsi="Calibri" w:cs="Calibri"/>
          <w:b/>
          <w:color w:val="000000"/>
          <w:sz w:val="32"/>
          <w:szCs w:val="32"/>
        </w:rPr>
      </w:pPr>
      <w:r>
        <w:rPr>
          <w:rFonts w:ascii="Calibri" w:eastAsia="Calibri" w:hAnsi="Calibri" w:cs="Calibri"/>
          <w:b/>
          <w:color w:val="000000"/>
          <w:sz w:val="32"/>
          <w:szCs w:val="32"/>
        </w:rPr>
        <w:t>Whistleblowing</w:t>
      </w:r>
    </w:p>
    <w:p w14:paraId="59F358EF" w14:textId="7DDD8B3E" w:rsidR="00CC3A17" w:rsidRDefault="00605774" w:rsidP="00536E49">
      <w:pPr>
        <w:pStyle w:val="ListParagraph"/>
        <w:numPr>
          <w:ilvl w:val="0"/>
          <w:numId w:val="5"/>
        </w:numPr>
        <w:tabs>
          <w:tab w:val="left" w:pos="567"/>
        </w:tabs>
        <w:spacing w:after="240" w:line="288" w:lineRule="auto"/>
        <w:ind w:left="567" w:right="-1050" w:hanging="567"/>
        <w:jc w:val="both"/>
      </w:pPr>
      <w:bookmarkStart w:id="65" w:name="_2nusc19" w:colFirst="0" w:colLast="0"/>
      <w:bookmarkEnd w:id="65"/>
      <w:r w:rsidRPr="00536E49">
        <w:rPr>
          <w:rFonts w:ascii="Calibri" w:eastAsia="Calibri" w:hAnsi="Calibri" w:cs="Calibri"/>
          <w:sz w:val="20"/>
          <w:szCs w:val="20"/>
        </w:rPr>
        <w:t>The Trust’s whistleblowing policy is available on the Trust website or by contacting the Trust Administrator.</w:t>
      </w:r>
    </w:p>
    <w:p w14:paraId="67A7C102" w14:textId="77777777" w:rsidR="00CC3A17" w:rsidRDefault="00605774">
      <w:pPr>
        <w:keepNext/>
        <w:pBdr>
          <w:top w:val="nil"/>
          <w:left w:val="nil"/>
          <w:bottom w:val="nil"/>
          <w:right w:val="nil"/>
          <w:between w:val="nil"/>
        </w:pBdr>
        <w:spacing w:before="240" w:after="240"/>
        <w:rPr>
          <w:rFonts w:ascii="Calibri" w:eastAsia="Calibri" w:hAnsi="Calibri" w:cs="Calibri"/>
          <w:b/>
          <w:color w:val="000000"/>
          <w:sz w:val="32"/>
          <w:szCs w:val="32"/>
        </w:rPr>
      </w:pPr>
      <w:r>
        <w:rPr>
          <w:rFonts w:ascii="Calibri" w:eastAsia="Calibri" w:hAnsi="Calibri" w:cs="Calibri"/>
          <w:b/>
          <w:color w:val="000000"/>
          <w:sz w:val="32"/>
          <w:szCs w:val="32"/>
        </w:rPr>
        <w:t>Leasing</w:t>
      </w:r>
    </w:p>
    <w:p w14:paraId="29A4510E" w14:textId="58F69B93" w:rsidR="00CC3A17" w:rsidRDefault="00605774" w:rsidP="00536E49">
      <w:pPr>
        <w:pStyle w:val="ListParagraph"/>
        <w:numPr>
          <w:ilvl w:val="0"/>
          <w:numId w:val="5"/>
        </w:numPr>
        <w:tabs>
          <w:tab w:val="left" w:pos="567"/>
        </w:tabs>
        <w:spacing w:after="240" w:line="288" w:lineRule="auto"/>
        <w:ind w:left="567" w:right="-1050" w:hanging="567"/>
        <w:jc w:val="both"/>
      </w:pPr>
      <w:bookmarkStart w:id="66" w:name="_1302m92" w:colFirst="0" w:colLast="0"/>
      <w:bookmarkEnd w:id="66"/>
      <w:r w:rsidRPr="00536E49">
        <w:rPr>
          <w:rFonts w:ascii="Calibri" w:eastAsia="Calibri" w:hAnsi="Calibri" w:cs="Calibri"/>
          <w:sz w:val="20"/>
          <w:szCs w:val="20"/>
        </w:rPr>
        <w:t xml:space="preserve">The Trust will not enter in to any finance leasing arrangements. Any </w:t>
      </w:r>
      <w:r w:rsidRPr="00536E49">
        <w:rPr>
          <w:rFonts w:ascii="Calibri" w:eastAsia="Calibri" w:hAnsi="Calibri" w:cs="Calibri"/>
          <w:b/>
          <w:sz w:val="20"/>
          <w:szCs w:val="20"/>
        </w:rPr>
        <w:t>operating</w:t>
      </w:r>
      <w:r w:rsidRPr="00536E49">
        <w:rPr>
          <w:rFonts w:ascii="Calibri" w:eastAsia="Calibri" w:hAnsi="Calibri" w:cs="Calibri"/>
          <w:sz w:val="20"/>
          <w:szCs w:val="20"/>
        </w:rPr>
        <w:t xml:space="preserve"> lease arrangements where applicable will be conducted in accordance with the Academies Financial Handbook.</w:t>
      </w:r>
    </w:p>
    <w:p w14:paraId="1FC64C12" w14:textId="2D5EA4A8" w:rsidR="00CC3A17" w:rsidRDefault="00184FD3">
      <w:pPr>
        <w:keepNext/>
        <w:pBdr>
          <w:top w:val="nil"/>
          <w:left w:val="nil"/>
          <w:bottom w:val="nil"/>
          <w:right w:val="nil"/>
          <w:between w:val="nil"/>
        </w:pBdr>
        <w:spacing w:before="240" w:after="240"/>
        <w:rPr>
          <w:rFonts w:ascii="Calibri" w:eastAsia="Calibri" w:hAnsi="Calibri" w:cs="Calibri"/>
          <w:b/>
          <w:color w:val="000000"/>
          <w:sz w:val="32"/>
          <w:szCs w:val="32"/>
        </w:rPr>
      </w:pPr>
      <w:r>
        <w:rPr>
          <w:rFonts w:ascii="Calibri" w:eastAsia="Calibri" w:hAnsi="Calibri" w:cs="Calibri"/>
          <w:b/>
          <w:color w:val="000000"/>
          <w:sz w:val="32"/>
          <w:szCs w:val="32"/>
        </w:rPr>
        <w:t>Central Services</w:t>
      </w:r>
    </w:p>
    <w:p w14:paraId="15611B0B" w14:textId="4E730C8B" w:rsidR="00CC3A17" w:rsidRDefault="00605774" w:rsidP="00184FD3">
      <w:pPr>
        <w:pStyle w:val="ListParagraph"/>
        <w:numPr>
          <w:ilvl w:val="0"/>
          <w:numId w:val="5"/>
        </w:numPr>
        <w:tabs>
          <w:tab w:val="left" w:pos="567"/>
        </w:tabs>
        <w:spacing w:after="240" w:line="288" w:lineRule="auto"/>
        <w:ind w:left="567" w:right="-1050" w:hanging="567"/>
        <w:jc w:val="both"/>
      </w:pPr>
      <w:r w:rsidRPr="00184FD3">
        <w:rPr>
          <w:rFonts w:ascii="Calibri" w:eastAsia="Calibri" w:hAnsi="Calibri" w:cs="Calibri"/>
          <w:sz w:val="20"/>
          <w:szCs w:val="20"/>
        </w:rPr>
        <w:t>The Trust administers all money received from the E</w:t>
      </w:r>
      <w:r w:rsidR="00536E49" w:rsidRPr="00184FD3">
        <w:rPr>
          <w:rFonts w:ascii="Calibri" w:eastAsia="Calibri" w:hAnsi="Calibri" w:cs="Calibri"/>
          <w:sz w:val="20"/>
          <w:szCs w:val="20"/>
        </w:rPr>
        <w:t>SFA</w:t>
      </w:r>
      <w:r w:rsidRPr="00184FD3">
        <w:rPr>
          <w:rFonts w:ascii="Calibri" w:eastAsia="Calibri" w:hAnsi="Calibri" w:cs="Calibri"/>
          <w:sz w:val="20"/>
          <w:szCs w:val="20"/>
        </w:rPr>
        <w:t xml:space="preserve"> for operational purposes, </w:t>
      </w:r>
      <w:r w:rsidR="00536E49" w:rsidRPr="00184FD3">
        <w:rPr>
          <w:rFonts w:ascii="Calibri" w:eastAsia="Calibri" w:hAnsi="Calibri" w:cs="Calibri"/>
          <w:sz w:val="20"/>
          <w:szCs w:val="20"/>
        </w:rPr>
        <w:t xml:space="preserve">and </w:t>
      </w:r>
      <w:r w:rsidRPr="00184FD3">
        <w:rPr>
          <w:rFonts w:ascii="Calibri" w:eastAsia="Calibri" w:hAnsi="Calibri" w:cs="Calibri"/>
          <w:sz w:val="20"/>
          <w:szCs w:val="20"/>
        </w:rPr>
        <w:t xml:space="preserve">makes the full amount of money available to each school within its </w:t>
      </w:r>
      <w:r w:rsidR="00536E49" w:rsidRPr="00184FD3">
        <w:rPr>
          <w:rFonts w:ascii="Calibri" w:eastAsia="Calibri" w:hAnsi="Calibri" w:cs="Calibri"/>
          <w:sz w:val="20"/>
          <w:szCs w:val="20"/>
        </w:rPr>
        <w:t xml:space="preserve">own </w:t>
      </w:r>
      <w:r w:rsidRPr="00184FD3">
        <w:rPr>
          <w:rFonts w:ascii="Calibri" w:eastAsia="Calibri" w:hAnsi="Calibri" w:cs="Calibri"/>
          <w:sz w:val="20"/>
          <w:szCs w:val="20"/>
        </w:rPr>
        <w:t xml:space="preserve">budget. </w:t>
      </w:r>
      <w:r w:rsidR="00536E49" w:rsidRPr="00184FD3">
        <w:rPr>
          <w:rFonts w:ascii="Calibri" w:eastAsia="Calibri" w:hAnsi="Calibri" w:cs="Calibri"/>
          <w:sz w:val="20"/>
          <w:szCs w:val="20"/>
        </w:rPr>
        <w:t xml:space="preserve">However, </w:t>
      </w:r>
      <w:r w:rsidR="00804418">
        <w:rPr>
          <w:rFonts w:ascii="Calibri" w:eastAsia="Calibri" w:hAnsi="Calibri" w:cs="Calibri"/>
          <w:sz w:val="20"/>
          <w:szCs w:val="20"/>
        </w:rPr>
        <w:t xml:space="preserve">a high percentage of the expenditure for each school is </w:t>
      </w:r>
      <w:r w:rsidRPr="00184FD3">
        <w:rPr>
          <w:rFonts w:ascii="Calibri" w:eastAsia="Calibri" w:hAnsi="Calibri" w:cs="Calibri"/>
          <w:sz w:val="20"/>
          <w:szCs w:val="20"/>
        </w:rPr>
        <w:t xml:space="preserve">dealt with </w:t>
      </w:r>
      <w:r w:rsidR="00536E49" w:rsidRPr="00184FD3">
        <w:rPr>
          <w:rFonts w:ascii="Calibri" w:eastAsia="Calibri" w:hAnsi="Calibri" w:cs="Calibri"/>
          <w:sz w:val="20"/>
          <w:szCs w:val="20"/>
        </w:rPr>
        <w:t>centrally</w:t>
      </w:r>
      <w:r w:rsidRPr="00184FD3">
        <w:rPr>
          <w:rFonts w:ascii="Calibri" w:eastAsia="Calibri" w:hAnsi="Calibri" w:cs="Calibri"/>
          <w:sz w:val="20"/>
          <w:szCs w:val="20"/>
        </w:rPr>
        <w:t xml:space="preserve"> e.g. </w:t>
      </w:r>
      <w:r w:rsidR="00536E49" w:rsidRPr="00184FD3">
        <w:rPr>
          <w:rFonts w:ascii="Calibri" w:eastAsia="Calibri" w:hAnsi="Calibri" w:cs="Calibri"/>
          <w:sz w:val="20"/>
          <w:szCs w:val="20"/>
        </w:rPr>
        <w:t xml:space="preserve">all salary payments </w:t>
      </w:r>
      <w:r w:rsidRPr="00184FD3">
        <w:rPr>
          <w:rFonts w:ascii="Calibri" w:eastAsia="Calibri" w:hAnsi="Calibri" w:cs="Calibri"/>
          <w:sz w:val="20"/>
          <w:szCs w:val="20"/>
        </w:rPr>
        <w:t xml:space="preserve">and </w:t>
      </w:r>
      <w:r w:rsidR="00804418">
        <w:rPr>
          <w:rFonts w:ascii="Calibri" w:eastAsia="Calibri" w:hAnsi="Calibri" w:cs="Calibri"/>
          <w:sz w:val="20"/>
          <w:szCs w:val="20"/>
        </w:rPr>
        <w:t xml:space="preserve">a number of centrally procures services such as </w:t>
      </w:r>
      <w:r w:rsidR="00536E49" w:rsidRPr="00184FD3">
        <w:rPr>
          <w:rFonts w:ascii="Calibri" w:eastAsia="Calibri" w:hAnsi="Calibri" w:cs="Calibri"/>
          <w:sz w:val="20"/>
          <w:szCs w:val="20"/>
        </w:rPr>
        <w:t>audit fees</w:t>
      </w:r>
      <w:r w:rsidR="00804418">
        <w:rPr>
          <w:rFonts w:ascii="Calibri" w:eastAsia="Calibri" w:hAnsi="Calibri" w:cs="Calibri"/>
          <w:sz w:val="20"/>
          <w:szCs w:val="20"/>
        </w:rPr>
        <w:t xml:space="preserve"> and HR support</w:t>
      </w:r>
      <w:r w:rsidR="00536E49" w:rsidRPr="00184FD3">
        <w:rPr>
          <w:rFonts w:ascii="Calibri" w:eastAsia="Calibri" w:hAnsi="Calibri" w:cs="Calibri"/>
          <w:sz w:val="20"/>
          <w:szCs w:val="20"/>
        </w:rPr>
        <w:t xml:space="preserve">, so all ESFA GAG income is paid into the </w:t>
      </w:r>
      <w:r w:rsidR="00804418">
        <w:rPr>
          <w:rFonts w:ascii="Calibri" w:eastAsia="Calibri" w:hAnsi="Calibri" w:cs="Calibri"/>
          <w:sz w:val="20"/>
          <w:szCs w:val="20"/>
        </w:rPr>
        <w:t>Trust</w:t>
      </w:r>
      <w:r w:rsidR="00536E49" w:rsidRPr="00184FD3">
        <w:rPr>
          <w:rFonts w:ascii="Calibri" w:eastAsia="Calibri" w:hAnsi="Calibri" w:cs="Calibri"/>
          <w:sz w:val="20"/>
          <w:szCs w:val="20"/>
        </w:rPr>
        <w:t xml:space="preserve"> bank account</w:t>
      </w:r>
      <w:r w:rsidRPr="00184FD3">
        <w:rPr>
          <w:rFonts w:ascii="Calibri" w:eastAsia="Calibri" w:hAnsi="Calibri" w:cs="Calibri"/>
          <w:sz w:val="20"/>
          <w:szCs w:val="20"/>
        </w:rPr>
        <w:t xml:space="preserve">. </w:t>
      </w:r>
    </w:p>
    <w:p w14:paraId="495739EE" w14:textId="73475C4B" w:rsidR="00CC3A17" w:rsidRDefault="00605774" w:rsidP="00184FD3">
      <w:pPr>
        <w:pStyle w:val="ListParagraph"/>
        <w:numPr>
          <w:ilvl w:val="0"/>
          <w:numId w:val="5"/>
        </w:numPr>
        <w:tabs>
          <w:tab w:val="left" w:pos="567"/>
        </w:tabs>
        <w:spacing w:after="240" w:line="288" w:lineRule="auto"/>
        <w:ind w:left="567" w:right="-1050" w:hanging="567"/>
        <w:jc w:val="both"/>
      </w:pPr>
      <w:r w:rsidRPr="00184FD3">
        <w:rPr>
          <w:rFonts w:ascii="Calibri" w:eastAsia="Calibri" w:hAnsi="Calibri" w:cs="Calibri"/>
          <w:sz w:val="20"/>
          <w:szCs w:val="20"/>
        </w:rPr>
        <w:t>The Trust’s</w:t>
      </w:r>
      <w:r w:rsidR="00536E49" w:rsidRPr="00184FD3">
        <w:rPr>
          <w:rFonts w:ascii="Calibri" w:eastAsia="Calibri" w:hAnsi="Calibri" w:cs="Calibri"/>
          <w:sz w:val="20"/>
          <w:szCs w:val="20"/>
        </w:rPr>
        <w:t xml:space="preserve"> </w:t>
      </w:r>
      <w:r w:rsidRPr="00184FD3">
        <w:rPr>
          <w:rFonts w:ascii="Calibri" w:eastAsia="Calibri" w:hAnsi="Calibri" w:cs="Calibri"/>
          <w:sz w:val="20"/>
          <w:szCs w:val="20"/>
        </w:rPr>
        <w:t>financ</w:t>
      </w:r>
      <w:r w:rsidR="00536E49" w:rsidRPr="00184FD3">
        <w:rPr>
          <w:rFonts w:ascii="Calibri" w:eastAsia="Calibri" w:hAnsi="Calibri" w:cs="Calibri"/>
          <w:sz w:val="20"/>
          <w:szCs w:val="20"/>
        </w:rPr>
        <w:t>e</w:t>
      </w:r>
      <w:r w:rsidRPr="00184FD3">
        <w:rPr>
          <w:rFonts w:ascii="Calibri" w:eastAsia="Calibri" w:hAnsi="Calibri" w:cs="Calibri"/>
          <w:sz w:val="20"/>
          <w:szCs w:val="20"/>
        </w:rPr>
        <w:t xml:space="preserve"> system allow</w:t>
      </w:r>
      <w:r w:rsidR="00536E49" w:rsidRPr="00184FD3">
        <w:rPr>
          <w:rFonts w:ascii="Calibri" w:eastAsia="Calibri" w:hAnsi="Calibri" w:cs="Calibri"/>
          <w:sz w:val="20"/>
          <w:szCs w:val="20"/>
        </w:rPr>
        <w:t>s</w:t>
      </w:r>
      <w:r w:rsidRPr="00184FD3">
        <w:rPr>
          <w:rFonts w:ascii="Calibri" w:eastAsia="Calibri" w:hAnsi="Calibri" w:cs="Calibri"/>
          <w:sz w:val="20"/>
          <w:szCs w:val="20"/>
        </w:rPr>
        <w:t xml:space="preserve"> </w:t>
      </w:r>
      <w:r w:rsidR="00184FD3" w:rsidRPr="00184FD3">
        <w:rPr>
          <w:rFonts w:ascii="Calibri" w:eastAsia="Calibri" w:hAnsi="Calibri" w:cs="Calibri"/>
          <w:sz w:val="20"/>
          <w:szCs w:val="20"/>
        </w:rPr>
        <w:t xml:space="preserve">school level </w:t>
      </w:r>
      <w:r w:rsidRPr="00184FD3">
        <w:rPr>
          <w:rFonts w:ascii="Calibri" w:eastAsia="Calibri" w:hAnsi="Calibri" w:cs="Calibri"/>
          <w:sz w:val="20"/>
          <w:szCs w:val="20"/>
        </w:rPr>
        <w:t xml:space="preserve">monitoring of all expenditure </w:t>
      </w:r>
      <w:r w:rsidR="00536E49" w:rsidRPr="00184FD3">
        <w:rPr>
          <w:rFonts w:ascii="Calibri" w:eastAsia="Calibri" w:hAnsi="Calibri" w:cs="Calibri"/>
          <w:sz w:val="20"/>
          <w:szCs w:val="20"/>
        </w:rPr>
        <w:t>paid centrally through an allocation to each school</w:t>
      </w:r>
      <w:r w:rsidR="00184FD3" w:rsidRPr="00184FD3">
        <w:rPr>
          <w:rFonts w:ascii="Calibri" w:eastAsia="Calibri" w:hAnsi="Calibri" w:cs="Calibri"/>
          <w:sz w:val="20"/>
          <w:szCs w:val="20"/>
        </w:rPr>
        <w:t xml:space="preserve"> similar to the management of funds.</w:t>
      </w:r>
    </w:p>
    <w:p w14:paraId="32563D7F" w14:textId="751E3A0D" w:rsidR="00CC3A17" w:rsidRDefault="00605774" w:rsidP="00184FD3">
      <w:pPr>
        <w:pStyle w:val="ListParagraph"/>
        <w:numPr>
          <w:ilvl w:val="0"/>
          <w:numId w:val="5"/>
        </w:numPr>
        <w:tabs>
          <w:tab w:val="left" w:pos="567"/>
        </w:tabs>
        <w:spacing w:after="240" w:line="288" w:lineRule="auto"/>
        <w:ind w:left="567" w:right="-1050" w:hanging="567"/>
        <w:jc w:val="both"/>
      </w:pPr>
      <w:bookmarkStart w:id="67" w:name="_3mzq4wv" w:colFirst="0" w:colLast="0"/>
      <w:bookmarkEnd w:id="67"/>
      <w:r w:rsidRPr="00184FD3">
        <w:rPr>
          <w:rFonts w:ascii="Calibri" w:eastAsia="Calibri" w:hAnsi="Calibri" w:cs="Calibri"/>
          <w:sz w:val="20"/>
          <w:szCs w:val="20"/>
        </w:rPr>
        <w:t>Each Academy Head Teacher is able to appeal this process by means of making a submission to the Chair of Trustees for consideration at the next available Board meeting. The Trustees should give due attention to the evidence provided and should decide if other arrangements should be made. Should an academy Head Teacher still be unsatisfied with the arrangements, they are able to appeal to the Secretary of State via the EFSA as outlined in the Academies Financial Handbook.</w:t>
      </w:r>
    </w:p>
    <w:p w14:paraId="31820967" w14:textId="77777777" w:rsidR="00CC3A17" w:rsidRDefault="00605774">
      <w:pPr>
        <w:keepNext/>
        <w:pBdr>
          <w:top w:val="nil"/>
          <w:left w:val="nil"/>
          <w:bottom w:val="nil"/>
          <w:right w:val="nil"/>
          <w:between w:val="nil"/>
        </w:pBdr>
        <w:spacing w:before="240" w:after="240"/>
        <w:rPr>
          <w:rFonts w:ascii="Calibri" w:eastAsia="Calibri" w:hAnsi="Calibri" w:cs="Calibri"/>
          <w:b/>
          <w:color w:val="000000"/>
          <w:sz w:val="32"/>
          <w:szCs w:val="32"/>
        </w:rPr>
      </w:pPr>
      <w:bookmarkStart w:id="68" w:name="_2250f4o" w:colFirst="0" w:colLast="0"/>
      <w:bookmarkEnd w:id="68"/>
      <w:r>
        <w:rPr>
          <w:rFonts w:ascii="Calibri" w:eastAsia="Calibri" w:hAnsi="Calibri" w:cs="Calibri"/>
          <w:b/>
          <w:color w:val="000000"/>
          <w:sz w:val="32"/>
          <w:szCs w:val="32"/>
        </w:rPr>
        <w:t>VAT</w:t>
      </w:r>
    </w:p>
    <w:p w14:paraId="64AF8D35" w14:textId="77777777" w:rsidR="00CC3A17" w:rsidRDefault="00605774">
      <w:pPr>
        <w:pStyle w:val="Heading2"/>
        <w:ind w:left="0" w:firstLine="0"/>
        <w:rPr>
          <w:rFonts w:ascii="Calibri" w:eastAsia="Calibri" w:hAnsi="Calibri" w:cs="Calibri"/>
        </w:rPr>
      </w:pPr>
      <w:bookmarkStart w:id="69" w:name="_haapch" w:colFirst="0" w:colLast="0"/>
      <w:bookmarkEnd w:id="69"/>
      <w:r>
        <w:rPr>
          <w:rFonts w:ascii="Calibri" w:eastAsia="Calibri" w:hAnsi="Calibri" w:cs="Calibri"/>
        </w:rPr>
        <w:t>VAT return</w:t>
      </w:r>
    </w:p>
    <w:p w14:paraId="3DC90D76" w14:textId="1B12F2A6" w:rsidR="00CC3A17" w:rsidRDefault="00605774" w:rsidP="00184FD3">
      <w:pPr>
        <w:pStyle w:val="ListParagraph"/>
        <w:numPr>
          <w:ilvl w:val="0"/>
          <w:numId w:val="5"/>
        </w:numPr>
        <w:tabs>
          <w:tab w:val="left" w:pos="567"/>
        </w:tabs>
        <w:spacing w:after="240" w:line="288" w:lineRule="auto"/>
        <w:ind w:left="567" w:right="-1050" w:hanging="567"/>
        <w:jc w:val="both"/>
      </w:pPr>
      <w:bookmarkStart w:id="70" w:name="_319y80a" w:colFirst="0" w:colLast="0"/>
      <w:bookmarkEnd w:id="70"/>
      <w:r w:rsidRPr="00184FD3">
        <w:rPr>
          <w:rFonts w:ascii="Calibri" w:eastAsia="Calibri" w:hAnsi="Calibri" w:cs="Calibri"/>
          <w:sz w:val="20"/>
          <w:szCs w:val="20"/>
        </w:rPr>
        <w:t xml:space="preserve">The Trust is VAT registered no: 256415992. The </w:t>
      </w:r>
      <w:r w:rsidR="00184FD3">
        <w:rPr>
          <w:rFonts w:ascii="Calibri" w:eastAsia="Calibri" w:hAnsi="Calibri" w:cs="Calibri"/>
          <w:sz w:val="20"/>
          <w:szCs w:val="20"/>
        </w:rPr>
        <w:t>CFO</w:t>
      </w:r>
      <w:r w:rsidRPr="00184FD3">
        <w:rPr>
          <w:rFonts w:ascii="Calibri" w:eastAsia="Calibri" w:hAnsi="Calibri" w:cs="Calibri"/>
          <w:sz w:val="20"/>
          <w:szCs w:val="20"/>
        </w:rPr>
        <w:t xml:space="preserve"> is responsible for submitting the VAT return every quarter to ensure compliance with HM Revenue and Customs for claiming the correct levels of VAT.</w:t>
      </w:r>
    </w:p>
    <w:p w14:paraId="65162E39" w14:textId="1F9ACE00" w:rsidR="00CC3A17" w:rsidRDefault="00DB6031">
      <w:pPr>
        <w:keepNext/>
        <w:pBdr>
          <w:top w:val="nil"/>
          <w:left w:val="nil"/>
          <w:bottom w:val="nil"/>
          <w:right w:val="nil"/>
          <w:between w:val="nil"/>
        </w:pBdr>
        <w:tabs>
          <w:tab w:val="left" w:pos="2780"/>
        </w:tabs>
        <w:spacing w:before="240" w:after="240"/>
        <w:rPr>
          <w:rFonts w:ascii="Calibri" w:eastAsia="Calibri" w:hAnsi="Calibri" w:cs="Calibri"/>
          <w:b/>
          <w:color w:val="000000"/>
          <w:sz w:val="32"/>
          <w:szCs w:val="32"/>
        </w:rPr>
      </w:pPr>
      <w:bookmarkStart w:id="71" w:name="_1gf8i83" w:colFirst="0" w:colLast="0"/>
      <w:bookmarkEnd w:id="71"/>
      <w:r>
        <w:rPr>
          <w:rFonts w:ascii="Calibri" w:eastAsia="Calibri" w:hAnsi="Calibri" w:cs="Calibri"/>
          <w:b/>
          <w:color w:val="000000"/>
          <w:sz w:val="32"/>
          <w:szCs w:val="32"/>
        </w:rPr>
        <w:t>F</w:t>
      </w:r>
      <w:r w:rsidR="00605774">
        <w:rPr>
          <w:rFonts w:ascii="Calibri" w:eastAsia="Calibri" w:hAnsi="Calibri" w:cs="Calibri"/>
          <w:b/>
          <w:color w:val="000000"/>
          <w:sz w:val="32"/>
          <w:szCs w:val="32"/>
        </w:rPr>
        <w:t xml:space="preserve">ixed </w:t>
      </w:r>
      <w:r>
        <w:rPr>
          <w:rFonts w:ascii="Calibri" w:eastAsia="Calibri" w:hAnsi="Calibri" w:cs="Calibri"/>
          <w:b/>
          <w:color w:val="000000"/>
          <w:sz w:val="32"/>
          <w:szCs w:val="32"/>
        </w:rPr>
        <w:t>A</w:t>
      </w:r>
      <w:r w:rsidR="00605774">
        <w:rPr>
          <w:rFonts w:ascii="Calibri" w:eastAsia="Calibri" w:hAnsi="Calibri" w:cs="Calibri"/>
          <w:b/>
          <w:color w:val="000000"/>
          <w:sz w:val="32"/>
          <w:szCs w:val="32"/>
        </w:rPr>
        <w:t>ssets</w:t>
      </w:r>
      <w:r w:rsidR="00605774">
        <w:rPr>
          <w:rFonts w:ascii="Calibri" w:eastAsia="Calibri" w:hAnsi="Calibri" w:cs="Calibri"/>
          <w:b/>
          <w:color w:val="000000"/>
          <w:sz w:val="32"/>
          <w:szCs w:val="32"/>
        </w:rPr>
        <w:tab/>
      </w:r>
    </w:p>
    <w:p w14:paraId="1EF8300E" w14:textId="77777777" w:rsidR="00CC3A17" w:rsidRDefault="00605774" w:rsidP="00184FD3">
      <w:pPr>
        <w:pStyle w:val="Heading2"/>
        <w:tabs>
          <w:tab w:val="left" w:pos="567"/>
        </w:tabs>
        <w:ind w:left="0" w:right="-1050" w:firstLine="0"/>
        <w:rPr>
          <w:rFonts w:ascii="Calibri" w:eastAsia="Calibri" w:hAnsi="Calibri" w:cs="Calibri"/>
        </w:rPr>
      </w:pPr>
      <w:r>
        <w:rPr>
          <w:rFonts w:ascii="Calibri" w:eastAsia="Calibri" w:hAnsi="Calibri" w:cs="Calibri"/>
        </w:rPr>
        <w:t>Asset register</w:t>
      </w:r>
    </w:p>
    <w:p w14:paraId="4CC7C78B" w14:textId="3952968D" w:rsidR="00CC3A17" w:rsidRPr="00DB6031" w:rsidRDefault="00605774" w:rsidP="00DB6031">
      <w:pPr>
        <w:pStyle w:val="ListParagraph"/>
        <w:numPr>
          <w:ilvl w:val="0"/>
          <w:numId w:val="5"/>
        </w:numPr>
        <w:tabs>
          <w:tab w:val="left" w:pos="567"/>
        </w:tabs>
        <w:spacing w:after="240" w:line="288" w:lineRule="auto"/>
        <w:ind w:left="567" w:right="-1050" w:hanging="567"/>
        <w:jc w:val="both"/>
        <w:rPr>
          <w:rFonts w:ascii="Calibri" w:eastAsia="Calibri" w:hAnsi="Calibri" w:cs="Calibri"/>
          <w:color w:val="000000"/>
          <w:sz w:val="20"/>
          <w:szCs w:val="20"/>
        </w:rPr>
      </w:pPr>
      <w:r w:rsidRPr="00DB6031">
        <w:rPr>
          <w:rFonts w:ascii="Calibri" w:eastAsia="Calibri" w:hAnsi="Calibri" w:cs="Calibri"/>
          <w:sz w:val="20"/>
          <w:szCs w:val="20"/>
        </w:rPr>
        <w:t>A</w:t>
      </w:r>
      <w:r w:rsidR="00DB6031" w:rsidRPr="00DB6031">
        <w:rPr>
          <w:rFonts w:ascii="Calibri" w:eastAsia="Calibri" w:hAnsi="Calibri" w:cs="Calibri"/>
          <w:sz w:val="20"/>
          <w:szCs w:val="20"/>
        </w:rPr>
        <w:t xml:space="preserve">n inventory of all non-consumable items, deemed to be portable, desirable or valuable above a threshold of £50 should be maintained by the Trust. This should be kept up to date with serial numbers or other identifying reference, plus an estimation of value. </w:t>
      </w:r>
    </w:p>
    <w:p w14:paraId="273EF571" w14:textId="0BCC0D65" w:rsidR="00CC3A17" w:rsidRDefault="00605774" w:rsidP="00DB6031">
      <w:pPr>
        <w:pStyle w:val="ListParagraph"/>
        <w:numPr>
          <w:ilvl w:val="0"/>
          <w:numId w:val="5"/>
        </w:numPr>
        <w:tabs>
          <w:tab w:val="left" w:pos="567"/>
        </w:tabs>
        <w:spacing w:line="288" w:lineRule="auto"/>
        <w:ind w:left="567" w:right="-1050" w:hanging="567"/>
        <w:jc w:val="both"/>
      </w:pPr>
      <w:r w:rsidRPr="00DB6031">
        <w:rPr>
          <w:rFonts w:ascii="Calibri" w:eastAsia="Calibri" w:hAnsi="Calibri" w:cs="Calibri"/>
          <w:sz w:val="20"/>
          <w:szCs w:val="20"/>
        </w:rPr>
        <w:lastRenderedPageBreak/>
        <w:t>Th</w:t>
      </w:r>
      <w:r w:rsidR="00DB6031" w:rsidRPr="00DB6031">
        <w:rPr>
          <w:rFonts w:ascii="Calibri" w:eastAsia="Calibri" w:hAnsi="Calibri" w:cs="Calibri"/>
          <w:sz w:val="20"/>
          <w:szCs w:val="20"/>
        </w:rPr>
        <w:t xml:space="preserve">is inventory </w:t>
      </w:r>
      <w:r w:rsidRPr="00DB6031">
        <w:rPr>
          <w:rFonts w:ascii="Calibri" w:eastAsia="Calibri" w:hAnsi="Calibri" w:cs="Calibri"/>
          <w:sz w:val="20"/>
          <w:szCs w:val="20"/>
        </w:rPr>
        <w:t>helps</w:t>
      </w:r>
      <w:r w:rsidR="00DB6031" w:rsidRPr="00DB6031">
        <w:rPr>
          <w:rFonts w:ascii="Calibri" w:eastAsia="Calibri" w:hAnsi="Calibri" w:cs="Calibri"/>
          <w:sz w:val="20"/>
          <w:szCs w:val="20"/>
        </w:rPr>
        <w:t xml:space="preserve"> to</w:t>
      </w:r>
      <w:r w:rsidRPr="00DB6031">
        <w:rPr>
          <w:rFonts w:ascii="Calibri" w:eastAsia="Calibri" w:hAnsi="Calibri" w:cs="Calibri"/>
          <w:sz w:val="20"/>
          <w:szCs w:val="20"/>
        </w:rPr>
        <w:t>:</w:t>
      </w:r>
    </w:p>
    <w:p w14:paraId="355AB0A4" w14:textId="1F88DA62" w:rsidR="00CC3A17" w:rsidRDefault="00605774" w:rsidP="00DB6031">
      <w:pPr>
        <w:numPr>
          <w:ilvl w:val="0"/>
          <w:numId w:val="2"/>
        </w:numPr>
        <w:pBdr>
          <w:top w:val="nil"/>
          <w:left w:val="nil"/>
          <w:bottom w:val="nil"/>
          <w:right w:val="nil"/>
          <w:between w:val="nil"/>
        </w:pBdr>
        <w:tabs>
          <w:tab w:val="left" w:pos="993"/>
        </w:tabs>
        <w:ind w:left="1134" w:right="-1050" w:hanging="567"/>
        <w:rPr>
          <w:color w:val="000000"/>
          <w:sz w:val="20"/>
          <w:szCs w:val="20"/>
        </w:rPr>
      </w:pPr>
      <w:r>
        <w:rPr>
          <w:rFonts w:ascii="Calibri" w:eastAsia="Calibri" w:hAnsi="Calibri" w:cs="Calibri"/>
          <w:color w:val="000000"/>
          <w:sz w:val="20"/>
          <w:szCs w:val="20"/>
        </w:rPr>
        <w:t>ensure that staff take responsibility for the safe custody of assets</w:t>
      </w:r>
      <w:r w:rsidR="00DB6031">
        <w:rPr>
          <w:rFonts w:ascii="Calibri" w:eastAsia="Calibri" w:hAnsi="Calibri" w:cs="Calibri"/>
          <w:color w:val="000000"/>
          <w:sz w:val="20"/>
          <w:szCs w:val="20"/>
        </w:rPr>
        <w:t>, particularly if taken off site</w:t>
      </w:r>
    </w:p>
    <w:p w14:paraId="73374D14" w14:textId="0CF9F19C" w:rsidR="00CC3A17" w:rsidRDefault="00605774" w:rsidP="00DB6031">
      <w:pPr>
        <w:numPr>
          <w:ilvl w:val="0"/>
          <w:numId w:val="2"/>
        </w:numPr>
        <w:pBdr>
          <w:top w:val="nil"/>
          <w:left w:val="nil"/>
          <w:bottom w:val="nil"/>
          <w:right w:val="nil"/>
          <w:between w:val="nil"/>
        </w:pBdr>
        <w:tabs>
          <w:tab w:val="left" w:pos="993"/>
        </w:tabs>
        <w:ind w:left="1134" w:right="-1050" w:hanging="567"/>
        <w:rPr>
          <w:color w:val="000000"/>
          <w:sz w:val="20"/>
          <w:szCs w:val="20"/>
        </w:rPr>
      </w:pPr>
      <w:r>
        <w:rPr>
          <w:rFonts w:ascii="Calibri" w:eastAsia="Calibri" w:hAnsi="Calibri" w:cs="Calibri"/>
          <w:color w:val="000000"/>
          <w:sz w:val="20"/>
          <w:szCs w:val="20"/>
        </w:rPr>
        <w:t>enable independent checks on the safe custody of assets, as a deterrent against theft or misuse</w:t>
      </w:r>
    </w:p>
    <w:p w14:paraId="2B94FFBD" w14:textId="77777777" w:rsidR="00CC3A17" w:rsidRDefault="00605774" w:rsidP="00DB6031">
      <w:pPr>
        <w:numPr>
          <w:ilvl w:val="0"/>
          <w:numId w:val="2"/>
        </w:numPr>
        <w:pBdr>
          <w:top w:val="nil"/>
          <w:left w:val="nil"/>
          <w:bottom w:val="nil"/>
          <w:right w:val="nil"/>
          <w:between w:val="nil"/>
        </w:pBdr>
        <w:tabs>
          <w:tab w:val="left" w:pos="993"/>
        </w:tabs>
        <w:ind w:left="1134" w:right="-1050" w:hanging="567"/>
        <w:rPr>
          <w:color w:val="000000"/>
          <w:sz w:val="20"/>
          <w:szCs w:val="20"/>
        </w:rPr>
      </w:pPr>
      <w:r>
        <w:rPr>
          <w:rFonts w:ascii="Calibri" w:eastAsia="Calibri" w:hAnsi="Calibri" w:cs="Calibri"/>
          <w:color w:val="000000"/>
          <w:sz w:val="20"/>
          <w:szCs w:val="20"/>
        </w:rPr>
        <w:t>to manage the effective utilisation of assets and to plan for their replacement</w:t>
      </w:r>
    </w:p>
    <w:p w14:paraId="0E23B8B9" w14:textId="77777777" w:rsidR="00CC3A17" w:rsidRDefault="00605774" w:rsidP="00DB6031">
      <w:pPr>
        <w:numPr>
          <w:ilvl w:val="0"/>
          <w:numId w:val="2"/>
        </w:numPr>
        <w:pBdr>
          <w:top w:val="nil"/>
          <w:left w:val="nil"/>
          <w:bottom w:val="nil"/>
          <w:right w:val="nil"/>
          <w:between w:val="nil"/>
        </w:pBdr>
        <w:tabs>
          <w:tab w:val="left" w:pos="993"/>
        </w:tabs>
        <w:ind w:left="1134" w:right="-1050" w:hanging="567"/>
        <w:rPr>
          <w:color w:val="000000"/>
          <w:sz w:val="20"/>
          <w:szCs w:val="20"/>
        </w:rPr>
      </w:pPr>
      <w:r>
        <w:rPr>
          <w:rFonts w:ascii="Calibri" w:eastAsia="Calibri" w:hAnsi="Calibri" w:cs="Calibri"/>
          <w:color w:val="000000"/>
          <w:sz w:val="20"/>
          <w:szCs w:val="20"/>
        </w:rPr>
        <w:t xml:space="preserve">help the external auditors to draw conclusions on the annual accounts </w:t>
      </w:r>
    </w:p>
    <w:p w14:paraId="0B725A7E" w14:textId="77777777" w:rsidR="00CC3A17" w:rsidRDefault="00605774" w:rsidP="00C55EEA">
      <w:pPr>
        <w:numPr>
          <w:ilvl w:val="0"/>
          <w:numId w:val="2"/>
        </w:numPr>
        <w:pBdr>
          <w:top w:val="nil"/>
          <w:left w:val="nil"/>
          <w:bottom w:val="nil"/>
          <w:right w:val="nil"/>
          <w:between w:val="nil"/>
        </w:pBdr>
        <w:tabs>
          <w:tab w:val="left" w:pos="993"/>
        </w:tabs>
        <w:ind w:left="1134" w:right="-1050" w:hanging="567"/>
        <w:rPr>
          <w:color w:val="000000"/>
          <w:sz w:val="20"/>
          <w:szCs w:val="20"/>
        </w:rPr>
      </w:pPr>
      <w:r>
        <w:rPr>
          <w:rFonts w:ascii="Calibri" w:eastAsia="Calibri" w:hAnsi="Calibri" w:cs="Calibri"/>
          <w:color w:val="000000"/>
          <w:sz w:val="20"/>
          <w:szCs w:val="20"/>
        </w:rPr>
        <w:t>support insurance claims in the event of fire, theft, vandalism or other disasters</w:t>
      </w:r>
      <w:r>
        <w:rPr>
          <w:rFonts w:ascii="Calibri" w:eastAsia="Calibri" w:hAnsi="Calibri" w:cs="Calibri"/>
          <w:color w:val="000000"/>
          <w:sz w:val="20"/>
          <w:szCs w:val="20"/>
        </w:rPr>
        <w:br/>
      </w:r>
    </w:p>
    <w:p w14:paraId="3D06399D" w14:textId="07351DC6" w:rsidR="00CC3A17" w:rsidRDefault="00605774" w:rsidP="00C55EEA">
      <w:pPr>
        <w:pStyle w:val="ListParagraph"/>
        <w:numPr>
          <w:ilvl w:val="0"/>
          <w:numId w:val="5"/>
        </w:numPr>
        <w:tabs>
          <w:tab w:val="left" w:pos="567"/>
        </w:tabs>
        <w:spacing w:line="288" w:lineRule="auto"/>
        <w:ind w:left="567" w:right="-1050" w:hanging="567"/>
        <w:jc w:val="both"/>
      </w:pPr>
      <w:r w:rsidRPr="00DB6031">
        <w:rPr>
          <w:rFonts w:ascii="Calibri" w:eastAsia="Calibri" w:hAnsi="Calibri" w:cs="Calibri"/>
          <w:sz w:val="20"/>
          <w:szCs w:val="20"/>
        </w:rPr>
        <w:t>Examples of items to include on the asset register include:</w:t>
      </w:r>
    </w:p>
    <w:p w14:paraId="32DD0B76" w14:textId="77777777" w:rsidR="00CC3A17" w:rsidRDefault="00605774" w:rsidP="00DB6031">
      <w:pPr>
        <w:widowControl/>
        <w:numPr>
          <w:ilvl w:val="0"/>
          <w:numId w:val="12"/>
        </w:numPr>
        <w:ind w:left="993" w:hanging="426"/>
        <w:rPr>
          <w:sz w:val="20"/>
          <w:szCs w:val="20"/>
        </w:rPr>
      </w:pPr>
      <w:r>
        <w:rPr>
          <w:rFonts w:ascii="Calibri" w:eastAsia="Calibri" w:hAnsi="Calibri" w:cs="Calibri"/>
          <w:sz w:val="20"/>
          <w:szCs w:val="20"/>
        </w:rPr>
        <w:t>ICT hardware and software (this list can be combined and used to identify software licences to ensure the school is complying with legislation)</w:t>
      </w:r>
    </w:p>
    <w:p w14:paraId="650D7605" w14:textId="77777777" w:rsidR="00CC3A17" w:rsidRDefault="00605774" w:rsidP="00DB6031">
      <w:pPr>
        <w:widowControl/>
        <w:numPr>
          <w:ilvl w:val="0"/>
          <w:numId w:val="12"/>
        </w:numPr>
        <w:ind w:left="993" w:hanging="426"/>
        <w:rPr>
          <w:sz w:val="20"/>
          <w:szCs w:val="20"/>
        </w:rPr>
      </w:pPr>
      <w:r>
        <w:rPr>
          <w:rFonts w:ascii="Calibri" w:eastAsia="Calibri" w:hAnsi="Calibri" w:cs="Calibri"/>
          <w:sz w:val="20"/>
          <w:szCs w:val="20"/>
        </w:rPr>
        <w:t>Reprographic equipment – photocopiers, comb binders, laminators</w:t>
      </w:r>
    </w:p>
    <w:p w14:paraId="50759AF2" w14:textId="77777777" w:rsidR="00CC3A17" w:rsidRDefault="00605774" w:rsidP="00DB6031">
      <w:pPr>
        <w:widowControl/>
        <w:numPr>
          <w:ilvl w:val="0"/>
          <w:numId w:val="12"/>
        </w:numPr>
        <w:ind w:left="993" w:hanging="426"/>
        <w:rPr>
          <w:sz w:val="20"/>
          <w:szCs w:val="20"/>
        </w:rPr>
      </w:pPr>
      <w:r>
        <w:rPr>
          <w:rFonts w:ascii="Calibri" w:eastAsia="Calibri" w:hAnsi="Calibri" w:cs="Calibri"/>
          <w:sz w:val="20"/>
          <w:szCs w:val="20"/>
        </w:rPr>
        <w:t>Office equipment – fax machines, shredders, switchboard</w:t>
      </w:r>
    </w:p>
    <w:p w14:paraId="4AC61CCA" w14:textId="77777777" w:rsidR="00CC3A17" w:rsidRDefault="00605774" w:rsidP="00DB6031">
      <w:pPr>
        <w:widowControl/>
        <w:numPr>
          <w:ilvl w:val="0"/>
          <w:numId w:val="12"/>
        </w:numPr>
        <w:ind w:left="993" w:hanging="426"/>
        <w:rPr>
          <w:sz w:val="20"/>
          <w:szCs w:val="20"/>
        </w:rPr>
      </w:pPr>
      <w:r>
        <w:rPr>
          <w:rFonts w:ascii="Calibri" w:eastAsia="Calibri" w:hAnsi="Calibri" w:cs="Calibri"/>
          <w:sz w:val="20"/>
          <w:szCs w:val="20"/>
        </w:rPr>
        <w:t xml:space="preserve">Furniture </w:t>
      </w:r>
    </w:p>
    <w:p w14:paraId="2D4B5A49" w14:textId="5FE786A7" w:rsidR="00CC3A17" w:rsidRDefault="00605774" w:rsidP="00DB6031">
      <w:pPr>
        <w:widowControl/>
        <w:numPr>
          <w:ilvl w:val="0"/>
          <w:numId w:val="12"/>
        </w:numPr>
        <w:ind w:left="993" w:hanging="426"/>
        <w:rPr>
          <w:sz w:val="20"/>
          <w:szCs w:val="20"/>
        </w:rPr>
      </w:pPr>
      <w:r>
        <w:rPr>
          <w:rFonts w:ascii="Calibri" w:eastAsia="Calibri" w:hAnsi="Calibri" w:cs="Calibri"/>
          <w:sz w:val="20"/>
          <w:szCs w:val="20"/>
        </w:rPr>
        <w:t>A</w:t>
      </w:r>
      <w:r w:rsidR="00DB6031">
        <w:rPr>
          <w:rFonts w:ascii="Calibri" w:eastAsia="Calibri" w:hAnsi="Calibri" w:cs="Calibri"/>
          <w:sz w:val="20"/>
          <w:szCs w:val="20"/>
        </w:rPr>
        <w:t xml:space="preserve">udio Visual </w:t>
      </w:r>
      <w:r>
        <w:rPr>
          <w:rFonts w:ascii="Calibri" w:eastAsia="Calibri" w:hAnsi="Calibri" w:cs="Calibri"/>
          <w:sz w:val="20"/>
          <w:szCs w:val="20"/>
        </w:rPr>
        <w:t>equipment – TVs, video/DVD players, OHPs, cameras, speakers</w:t>
      </w:r>
    </w:p>
    <w:p w14:paraId="3ED36163" w14:textId="77777777" w:rsidR="00CC3A17" w:rsidRDefault="00605774" w:rsidP="00DB6031">
      <w:pPr>
        <w:widowControl/>
        <w:numPr>
          <w:ilvl w:val="0"/>
          <w:numId w:val="12"/>
        </w:numPr>
        <w:ind w:left="993" w:hanging="426"/>
        <w:rPr>
          <w:sz w:val="20"/>
          <w:szCs w:val="20"/>
        </w:rPr>
      </w:pPr>
      <w:r>
        <w:rPr>
          <w:rFonts w:ascii="Calibri" w:eastAsia="Calibri" w:hAnsi="Calibri" w:cs="Calibri"/>
          <w:sz w:val="20"/>
          <w:szCs w:val="20"/>
        </w:rPr>
        <w:t xml:space="preserve">Cleaning equipment – vacuum cleaners, polishers </w:t>
      </w:r>
    </w:p>
    <w:p w14:paraId="4E4BD5A7" w14:textId="77777777" w:rsidR="00CC3A17" w:rsidRDefault="00605774" w:rsidP="00DB6031">
      <w:pPr>
        <w:widowControl/>
        <w:numPr>
          <w:ilvl w:val="0"/>
          <w:numId w:val="12"/>
        </w:numPr>
        <w:ind w:left="993" w:hanging="426"/>
        <w:rPr>
          <w:sz w:val="20"/>
          <w:szCs w:val="20"/>
        </w:rPr>
      </w:pPr>
      <w:r>
        <w:rPr>
          <w:rFonts w:ascii="Calibri" w:eastAsia="Calibri" w:hAnsi="Calibri" w:cs="Calibri"/>
          <w:sz w:val="20"/>
          <w:szCs w:val="20"/>
        </w:rPr>
        <w:t xml:space="preserve">Catering equipment – ovens, fridges, dishwashers, food processors </w:t>
      </w:r>
    </w:p>
    <w:p w14:paraId="4E503478" w14:textId="77777777" w:rsidR="00CC3A17" w:rsidRDefault="00605774" w:rsidP="00DB6031">
      <w:pPr>
        <w:widowControl/>
        <w:numPr>
          <w:ilvl w:val="0"/>
          <w:numId w:val="12"/>
        </w:numPr>
        <w:ind w:left="993" w:hanging="426"/>
        <w:rPr>
          <w:sz w:val="20"/>
          <w:szCs w:val="20"/>
        </w:rPr>
      </w:pPr>
      <w:r>
        <w:rPr>
          <w:rFonts w:ascii="Calibri" w:eastAsia="Calibri" w:hAnsi="Calibri" w:cs="Calibri"/>
          <w:sz w:val="20"/>
          <w:szCs w:val="20"/>
        </w:rPr>
        <w:t>Technology equipment – sewing machines, craft machinery</w:t>
      </w:r>
    </w:p>
    <w:p w14:paraId="75F9C066" w14:textId="77777777" w:rsidR="00CC3A17" w:rsidRDefault="00605774" w:rsidP="00DB6031">
      <w:pPr>
        <w:widowControl/>
        <w:numPr>
          <w:ilvl w:val="0"/>
          <w:numId w:val="12"/>
        </w:numPr>
        <w:ind w:left="993" w:hanging="426"/>
        <w:rPr>
          <w:sz w:val="20"/>
          <w:szCs w:val="20"/>
        </w:rPr>
      </w:pPr>
      <w:r>
        <w:rPr>
          <w:rFonts w:ascii="Calibri" w:eastAsia="Calibri" w:hAnsi="Calibri" w:cs="Calibri"/>
          <w:sz w:val="20"/>
          <w:szCs w:val="20"/>
        </w:rPr>
        <w:t xml:space="preserve">Premises equipment – lawn mowers, power tools, generators </w:t>
      </w:r>
    </w:p>
    <w:p w14:paraId="0956FCF9" w14:textId="77777777" w:rsidR="00CC3A17" w:rsidRDefault="00605774" w:rsidP="00C55EEA">
      <w:pPr>
        <w:widowControl/>
        <w:numPr>
          <w:ilvl w:val="0"/>
          <w:numId w:val="12"/>
        </w:numPr>
        <w:spacing w:after="240"/>
        <w:ind w:left="993" w:hanging="426"/>
        <w:rPr>
          <w:sz w:val="20"/>
          <w:szCs w:val="20"/>
        </w:rPr>
      </w:pPr>
      <w:r>
        <w:rPr>
          <w:rFonts w:ascii="Calibri" w:eastAsia="Calibri" w:hAnsi="Calibri" w:cs="Calibri"/>
          <w:sz w:val="20"/>
          <w:szCs w:val="20"/>
        </w:rPr>
        <w:t xml:space="preserve">Other equipment – musical instruments, PE equipment </w:t>
      </w:r>
    </w:p>
    <w:p w14:paraId="029EC359" w14:textId="36DC65D4" w:rsidR="00CC3A17" w:rsidRDefault="00605774" w:rsidP="00C55EEA">
      <w:pPr>
        <w:pStyle w:val="ListParagraph"/>
        <w:numPr>
          <w:ilvl w:val="0"/>
          <w:numId w:val="5"/>
        </w:numPr>
        <w:tabs>
          <w:tab w:val="left" w:pos="567"/>
        </w:tabs>
        <w:spacing w:after="240" w:line="288" w:lineRule="auto"/>
        <w:ind w:left="567" w:right="-1050" w:hanging="567"/>
        <w:jc w:val="both"/>
      </w:pPr>
      <w:bookmarkStart w:id="72" w:name="_40ew0vw" w:colFirst="0" w:colLast="0"/>
      <w:bookmarkEnd w:id="72"/>
      <w:r w:rsidRPr="00DB6031">
        <w:rPr>
          <w:rFonts w:ascii="Calibri" w:eastAsia="Calibri" w:hAnsi="Calibri" w:cs="Calibri"/>
          <w:sz w:val="20"/>
          <w:szCs w:val="20"/>
        </w:rPr>
        <w:t xml:space="preserve">All the items in the register </w:t>
      </w:r>
      <w:r w:rsidR="00DB6031" w:rsidRPr="00DB6031">
        <w:rPr>
          <w:rFonts w:ascii="Calibri" w:eastAsia="Calibri" w:hAnsi="Calibri" w:cs="Calibri"/>
          <w:sz w:val="20"/>
          <w:szCs w:val="20"/>
        </w:rPr>
        <w:t xml:space="preserve">should be </w:t>
      </w:r>
      <w:r w:rsidRPr="00DB6031">
        <w:rPr>
          <w:rFonts w:ascii="Calibri" w:eastAsia="Calibri" w:hAnsi="Calibri" w:cs="Calibri"/>
          <w:sz w:val="20"/>
          <w:szCs w:val="20"/>
        </w:rPr>
        <w:t>visibly marked as the Academy Trust’s property</w:t>
      </w:r>
      <w:r w:rsidR="00DB6031" w:rsidRPr="00DB6031">
        <w:rPr>
          <w:rFonts w:ascii="Calibri" w:eastAsia="Calibri" w:hAnsi="Calibri" w:cs="Calibri"/>
          <w:sz w:val="20"/>
          <w:szCs w:val="20"/>
        </w:rPr>
        <w:t xml:space="preserve"> and where </w:t>
      </w:r>
      <w:r w:rsidRPr="00DB6031">
        <w:rPr>
          <w:rFonts w:ascii="Calibri" w:eastAsia="Calibri" w:hAnsi="Calibri" w:cs="Calibri"/>
          <w:sz w:val="20"/>
          <w:szCs w:val="20"/>
        </w:rPr>
        <w:t>possible stored securely when not in use.</w:t>
      </w:r>
    </w:p>
    <w:p w14:paraId="3A4ADEFC" w14:textId="77777777" w:rsidR="00C55EEA" w:rsidRPr="00C55EEA" w:rsidRDefault="00605774" w:rsidP="00DB6031">
      <w:pPr>
        <w:pStyle w:val="ListParagraph"/>
        <w:numPr>
          <w:ilvl w:val="0"/>
          <w:numId w:val="5"/>
        </w:numPr>
        <w:tabs>
          <w:tab w:val="left" w:pos="567"/>
        </w:tabs>
        <w:spacing w:line="288" w:lineRule="auto"/>
        <w:ind w:left="567" w:right="-1050" w:hanging="567"/>
        <w:jc w:val="both"/>
      </w:pPr>
      <w:bookmarkStart w:id="73" w:name="_2fk6b3p" w:colFirst="0" w:colLast="0"/>
      <w:bookmarkEnd w:id="73"/>
      <w:r w:rsidRPr="00DB6031">
        <w:rPr>
          <w:rFonts w:ascii="Calibri" w:eastAsia="Calibri" w:hAnsi="Calibri" w:cs="Calibri"/>
          <w:sz w:val="20"/>
          <w:szCs w:val="20"/>
        </w:rPr>
        <w:t>A</w:t>
      </w:r>
      <w:r w:rsidR="00DB6031" w:rsidRPr="00DB6031">
        <w:rPr>
          <w:rFonts w:ascii="Calibri" w:eastAsia="Calibri" w:hAnsi="Calibri" w:cs="Calibri"/>
          <w:sz w:val="20"/>
          <w:szCs w:val="20"/>
        </w:rPr>
        <w:t xml:space="preserve"> physical random audit check should be carried out each academic year </w:t>
      </w:r>
      <w:r w:rsidRPr="00DB6031">
        <w:rPr>
          <w:rFonts w:ascii="Calibri" w:eastAsia="Calibri" w:hAnsi="Calibri" w:cs="Calibri"/>
          <w:sz w:val="20"/>
          <w:szCs w:val="20"/>
        </w:rPr>
        <w:t xml:space="preserve">by </w:t>
      </w:r>
      <w:r w:rsidR="00DB6031" w:rsidRPr="00DB6031">
        <w:rPr>
          <w:rFonts w:ascii="Calibri" w:eastAsia="Calibri" w:hAnsi="Calibri" w:cs="Calibri"/>
          <w:sz w:val="20"/>
          <w:szCs w:val="20"/>
        </w:rPr>
        <w:t xml:space="preserve">an employee </w:t>
      </w:r>
      <w:r w:rsidRPr="00DB6031">
        <w:rPr>
          <w:rFonts w:ascii="Calibri" w:eastAsia="Calibri" w:hAnsi="Calibri" w:cs="Calibri"/>
          <w:sz w:val="20"/>
          <w:szCs w:val="20"/>
        </w:rPr>
        <w:t xml:space="preserve">who is different from the preparer of the asset register. Where discrepancies between the physical count and the amount recorded in the register are found these </w:t>
      </w:r>
      <w:r w:rsidR="00DB6031" w:rsidRPr="00DB6031">
        <w:rPr>
          <w:rFonts w:ascii="Calibri" w:eastAsia="Calibri" w:hAnsi="Calibri" w:cs="Calibri"/>
          <w:sz w:val="20"/>
          <w:szCs w:val="20"/>
        </w:rPr>
        <w:t xml:space="preserve">should be </w:t>
      </w:r>
      <w:r w:rsidRPr="00DB6031">
        <w:rPr>
          <w:rFonts w:ascii="Calibri" w:eastAsia="Calibri" w:hAnsi="Calibri" w:cs="Calibri"/>
          <w:sz w:val="20"/>
          <w:szCs w:val="20"/>
        </w:rPr>
        <w:t xml:space="preserve">investigated promptly and, where significant, reported to the </w:t>
      </w:r>
      <w:r w:rsidR="00DB6031" w:rsidRPr="00DB6031">
        <w:rPr>
          <w:rFonts w:ascii="Calibri" w:eastAsia="Calibri" w:hAnsi="Calibri" w:cs="Calibri"/>
          <w:sz w:val="20"/>
          <w:szCs w:val="20"/>
        </w:rPr>
        <w:t xml:space="preserve">CEO and/or </w:t>
      </w:r>
      <w:r w:rsidRPr="00DB6031">
        <w:rPr>
          <w:rFonts w:ascii="Calibri" w:eastAsia="Calibri" w:hAnsi="Calibri" w:cs="Calibri"/>
          <w:sz w:val="20"/>
          <w:szCs w:val="20"/>
        </w:rPr>
        <w:t>Trustees.</w:t>
      </w:r>
    </w:p>
    <w:p w14:paraId="1FB8D9B1" w14:textId="38D9A66B" w:rsidR="00CC3A17" w:rsidRPr="00C55EEA" w:rsidRDefault="00C55EEA" w:rsidP="00DB6031">
      <w:pPr>
        <w:pStyle w:val="ListParagraph"/>
        <w:numPr>
          <w:ilvl w:val="0"/>
          <w:numId w:val="5"/>
        </w:numPr>
        <w:tabs>
          <w:tab w:val="left" w:pos="567"/>
        </w:tabs>
        <w:spacing w:line="288" w:lineRule="auto"/>
        <w:ind w:left="567" w:right="-1050" w:hanging="567"/>
        <w:jc w:val="both"/>
      </w:pPr>
      <w:r>
        <w:rPr>
          <w:rFonts w:ascii="Calibri" w:eastAsia="Calibri" w:hAnsi="Calibri" w:cs="Calibri"/>
          <w:sz w:val="20"/>
          <w:szCs w:val="20"/>
        </w:rPr>
        <w:t>The CFO will maintain a separate inventory of all assets above the Trust’s capitalisation threshold of £3,000, including depreciation calculated in accordance with the Trust’s Fixed Asset policy.</w:t>
      </w:r>
      <w:r w:rsidR="00605774" w:rsidRPr="00DB6031">
        <w:rPr>
          <w:rFonts w:ascii="Calibri" w:eastAsia="Calibri" w:hAnsi="Calibri" w:cs="Calibri"/>
          <w:sz w:val="20"/>
          <w:szCs w:val="20"/>
        </w:rPr>
        <w:t xml:space="preserve">  </w:t>
      </w:r>
    </w:p>
    <w:p w14:paraId="10D23330" w14:textId="2D59791D" w:rsidR="00C55EEA" w:rsidRDefault="00C55EEA" w:rsidP="006F0F97">
      <w:pPr>
        <w:pStyle w:val="ListParagraph"/>
        <w:numPr>
          <w:ilvl w:val="0"/>
          <w:numId w:val="5"/>
        </w:numPr>
        <w:tabs>
          <w:tab w:val="left" w:pos="567"/>
        </w:tabs>
        <w:spacing w:after="240" w:line="288" w:lineRule="auto"/>
        <w:ind w:left="567" w:right="-1050" w:hanging="567"/>
        <w:jc w:val="both"/>
      </w:pPr>
      <w:r w:rsidRPr="00C55EEA">
        <w:rPr>
          <w:rFonts w:ascii="Calibri" w:eastAsia="Calibri" w:hAnsi="Calibri" w:cs="Calibri"/>
          <w:sz w:val="20"/>
          <w:szCs w:val="20"/>
        </w:rPr>
        <w:t>Items of academy property must not be removed from academy premises without the prior approval of the Head Teacher. If assets are on loan for extended periods or to a single member of staff on a regular basis the situation may give rise to a ‘benefit-in-kind’ for taxation purposes. Loans should therefore be kept under review and any potential benefits discussed with the academy’s auditors.</w:t>
      </w:r>
    </w:p>
    <w:p w14:paraId="1184232A" w14:textId="77777777" w:rsidR="00CC3A17" w:rsidRDefault="00605774">
      <w:pPr>
        <w:pStyle w:val="Heading2"/>
        <w:tabs>
          <w:tab w:val="left" w:pos="567"/>
        </w:tabs>
        <w:ind w:left="0" w:right="-1050" w:firstLine="0"/>
        <w:rPr>
          <w:rFonts w:ascii="Calibri" w:eastAsia="Calibri" w:hAnsi="Calibri" w:cs="Calibri"/>
        </w:rPr>
      </w:pPr>
      <w:r>
        <w:rPr>
          <w:rFonts w:ascii="Calibri" w:eastAsia="Calibri" w:hAnsi="Calibri" w:cs="Calibri"/>
        </w:rPr>
        <w:t>Disposals</w:t>
      </w:r>
    </w:p>
    <w:p w14:paraId="141F0AC0" w14:textId="45ADDCE3" w:rsidR="00C55EEA" w:rsidRDefault="00605774" w:rsidP="006F0F97">
      <w:pPr>
        <w:pStyle w:val="ListParagraph"/>
        <w:numPr>
          <w:ilvl w:val="0"/>
          <w:numId w:val="5"/>
        </w:numPr>
        <w:tabs>
          <w:tab w:val="left" w:pos="567"/>
        </w:tabs>
        <w:spacing w:after="240" w:line="288" w:lineRule="auto"/>
        <w:ind w:left="567" w:right="-1050" w:hanging="567"/>
        <w:jc w:val="both"/>
      </w:pPr>
      <w:r w:rsidRPr="00C55EEA">
        <w:rPr>
          <w:rFonts w:ascii="Calibri" w:eastAsia="Calibri" w:hAnsi="Calibri" w:cs="Calibri"/>
          <w:sz w:val="20"/>
          <w:szCs w:val="20"/>
        </w:rPr>
        <w:t>Disposals, where applicable, are in line with the Academies Financial Handbook</w:t>
      </w:r>
      <w:r w:rsidR="00C55EEA" w:rsidRPr="00C55EEA">
        <w:rPr>
          <w:rFonts w:ascii="Calibri" w:eastAsia="Calibri" w:hAnsi="Calibri" w:cs="Calibri"/>
          <w:sz w:val="20"/>
          <w:szCs w:val="20"/>
        </w:rPr>
        <w:t xml:space="preserve"> and should be managed in accordance with the Trust’s separate </w:t>
      </w:r>
      <w:r w:rsidR="00C55EEA">
        <w:rPr>
          <w:rFonts w:ascii="Calibri" w:eastAsia="Calibri" w:hAnsi="Calibri" w:cs="Calibri"/>
          <w:sz w:val="20"/>
          <w:szCs w:val="20"/>
        </w:rPr>
        <w:t xml:space="preserve">redundant equipment policy. </w:t>
      </w:r>
      <w:r w:rsidR="00C55EEA" w:rsidRPr="00C55EEA">
        <w:rPr>
          <w:rFonts w:ascii="Calibri" w:eastAsia="Calibri" w:hAnsi="Calibri" w:cs="Calibri"/>
          <w:sz w:val="20"/>
          <w:szCs w:val="20"/>
        </w:rPr>
        <w:t xml:space="preserve"> </w:t>
      </w:r>
    </w:p>
    <w:p w14:paraId="2761D71B" w14:textId="77777777" w:rsidR="00CC3A17" w:rsidRDefault="00605774">
      <w:pPr>
        <w:pStyle w:val="Heading2"/>
        <w:ind w:left="0" w:firstLine="0"/>
        <w:rPr>
          <w:rFonts w:ascii="Calibri" w:eastAsia="Calibri" w:hAnsi="Calibri" w:cs="Calibri"/>
        </w:rPr>
      </w:pPr>
      <w:bookmarkStart w:id="74" w:name="_upglbi" w:colFirst="0" w:colLast="0"/>
      <w:bookmarkEnd w:id="74"/>
      <w:r>
        <w:rPr>
          <w:rFonts w:ascii="Calibri" w:eastAsia="Calibri" w:hAnsi="Calibri" w:cs="Calibri"/>
        </w:rPr>
        <w:t>Novel and Contentious Payments</w:t>
      </w:r>
    </w:p>
    <w:p w14:paraId="6F85F55E" w14:textId="7D2767CD" w:rsidR="00CC3A17" w:rsidRPr="00353FA6" w:rsidRDefault="00605774" w:rsidP="00C55EEA">
      <w:pPr>
        <w:pStyle w:val="ListParagraph"/>
        <w:numPr>
          <w:ilvl w:val="0"/>
          <w:numId w:val="5"/>
        </w:numPr>
        <w:tabs>
          <w:tab w:val="left" w:pos="567"/>
        </w:tabs>
        <w:spacing w:after="240" w:line="288" w:lineRule="auto"/>
        <w:ind w:left="567" w:right="-1050" w:hanging="567"/>
        <w:jc w:val="both"/>
      </w:pPr>
      <w:r w:rsidRPr="00C55EEA">
        <w:rPr>
          <w:rFonts w:ascii="Calibri" w:eastAsia="Calibri" w:hAnsi="Calibri" w:cs="Calibri"/>
          <w:sz w:val="20"/>
          <w:szCs w:val="20"/>
        </w:rPr>
        <w:t>The Trustees recognise the need to notify, and seek approval from the EFSA before making any novel or contentious payments.</w:t>
      </w:r>
    </w:p>
    <w:p w14:paraId="62E57649" w14:textId="77777777" w:rsidR="00546B67" w:rsidRDefault="00546B67" w:rsidP="00353FA6">
      <w:pPr>
        <w:tabs>
          <w:tab w:val="left" w:pos="567"/>
        </w:tabs>
        <w:spacing w:after="240" w:line="288" w:lineRule="auto"/>
        <w:ind w:right="-1050"/>
        <w:jc w:val="both"/>
        <w:rPr>
          <w:rFonts w:asciiTheme="majorHAnsi" w:hAnsiTheme="majorHAnsi" w:cstheme="majorHAnsi"/>
          <w:b/>
          <w:sz w:val="32"/>
          <w:szCs w:val="32"/>
        </w:rPr>
      </w:pPr>
    </w:p>
    <w:p w14:paraId="381F2DFC" w14:textId="77777777" w:rsidR="00546B67" w:rsidRDefault="00546B67" w:rsidP="00353FA6">
      <w:pPr>
        <w:tabs>
          <w:tab w:val="left" w:pos="567"/>
        </w:tabs>
        <w:spacing w:after="240" w:line="288" w:lineRule="auto"/>
        <w:ind w:right="-1050"/>
        <w:jc w:val="both"/>
        <w:rPr>
          <w:rFonts w:asciiTheme="majorHAnsi" w:hAnsiTheme="majorHAnsi" w:cstheme="majorHAnsi"/>
          <w:b/>
          <w:sz w:val="32"/>
          <w:szCs w:val="32"/>
        </w:rPr>
      </w:pPr>
    </w:p>
    <w:p w14:paraId="64449EF3" w14:textId="77777777" w:rsidR="00546B67" w:rsidRDefault="00546B67" w:rsidP="00353FA6">
      <w:pPr>
        <w:tabs>
          <w:tab w:val="left" w:pos="567"/>
        </w:tabs>
        <w:spacing w:after="240" w:line="288" w:lineRule="auto"/>
        <w:ind w:right="-1050"/>
        <w:jc w:val="both"/>
        <w:rPr>
          <w:rFonts w:asciiTheme="majorHAnsi" w:hAnsiTheme="majorHAnsi" w:cstheme="majorHAnsi"/>
          <w:b/>
          <w:sz w:val="32"/>
          <w:szCs w:val="32"/>
        </w:rPr>
      </w:pPr>
    </w:p>
    <w:p w14:paraId="454D2F03" w14:textId="77777777" w:rsidR="00546B67" w:rsidRDefault="00546B67" w:rsidP="00353FA6">
      <w:pPr>
        <w:tabs>
          <w:tab w:val="left" w:pos="567"/>
        </w:tabs>
        <w:spacing w:after="240" w:line="288" w:lineRule="auto"/>
        <w:ind w:right="-1050"/>
        <w:jc w:val="both"/>
        <w:rPr>
          <w:rFonts w:asciiTheme="majorHAnsi" w:hAnsiTheme="majorHAnsi" w:cstheme="majorHAnsi"/>
          <w:b/>
          <w:sz w:val="32"/>
          <w:szCs w:val="32"/>
        </w:rPr>
      </w:pPr>
    </w:p>
    <w:p w14:paraId="473FADE7" w14:textId="77777777" w:rsidR="009A33E6" w:rsidRDefault="000D283C" w:rsidP="00353FA6">
      <w:pPr>
        <w:tabs>
          <w:tab w:val="left" w:pos="567"/>
        </w:tabs>
        <w:spacing w:after="240" w:line="288" w:lineRule="auto"/>
        <w:ind w:right="-1050"/>
        <w:jc w:val="both"/>
        <w:rPr>
          <w:rFonts w:asciiTheme="majorHAnsi" w:hAnsiTheme="majorHAnsi" w:cstheme="majorHAnsi"/>
          <w:b/>
          <w:sz w:val="32"/>
          <w:szCs w:val="32"/>
        </w:rPr>
      </w:pPr>
      <w:r>
        <w:rPr>
          <w:rFonts w:asciiTheme="majorHAnsi" w:hAnsiTheme="majorHAnsi" w:cstheme="majorHAnsi"/>
          <w:b/>
          <w:sz w:val="32"/>
          <w:szCs w:val="32"/>
        </w:rPr>
        <w:lastRenderedPageBreak/>
        <w:t>Appendi</w:t>
      </w:r>
      <w:r w:rsidR="009A33E6">
        <w:rPr>
          <w:rFonts w:asciiTheme="majorHAnsi" w:hAnsiTheme="majorHAnsi" w:cstheme="majorHAnsi"/>
          <w:b/>
          <w:sz w:val="32"/>
          <w:szCs w:val="32"/>
        </w:rPr>
        <w:t>ces</w:t>
      </w:r>
    </w:p>
    <w:p w14:paraId="6BC61669" w14:textId="0BD16C6D" w:rsidR="00353FA6" w:rsidRPr="009A33E6" w:rsidRDefault="00353FA6" w:rsidP="009A33E6">
      <w:pPr>
        <w:pStyle w:val="ListParagraph"/>
        <w:numPr>
          <w:ilvl w:val="0"/>
          <w:numId w:val="23"/>
        </w:numPr>
        <w:tabs>
          <w:tab w:val="left" w:pos="567"/>
        </w:tabs>
        <w:spacing w:after="240" w:line="288" w:lineRule="auto"/>
        <w:ind w:right="-1050"/>
        <w:jc w:val="both"/>
        <w:rPr>
          <w:rFonts w:asciiTheme="majorHAnsi" w:hAnsiTheme="majorHAnsi" w:cstheme="majorHAnsi"/>
          <w:b/>
          <w:sz w:val="32"/>
          <w:szCs w:val="32"/>
        </w:rPr>
      </w:pPr>
      <w:r w:rsidRPr="009A33E6">
        <w:rPr>
          <w:rFonts w:asciiTheme="majorHAnsi" w:hAnsiTheme="majorHAnsi" w:cstheme="majorHAnsi"/>
          <w:b/>
          <w:sz w:val="32"/>
          <w:szCs w:val="32"/>
        </w:rPr>
        <w:t xml:space="preserve">Process Maps </w:t>
      </w:r>
    </w:p>
    <w:p w14:paraId="775B80A9" w14:textId="577E70A3" w:rsidR="00353FA6" w:rsidRDefault="00353FA6" w:rsidP="00353FA6">
      <w:pPr>
        <w:tabs>
          <w:tab w:val="left" w:pos="567"/>
        </w:tabs>
        <w:spacing w:after="240" w:line="288" w:lineRule="auto"/>
        <w:ind w:right="-1050"/>
        <w:jc w:val="both"/>
      </w:pPr>
      <w:r>
        <w:rPr>
          <w:noProof/>
        </w:rPr>
        <w:drawing>
          <wp:inline distT="0" distB="0" distL="0" distR="0" wp14:anchorId="488D0168" wp14:editId="2F9557A3">
            <wp:extent cx="6787529" cy="3971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0394" cy="3985305"/>
                    </a:xfrm>
                    <a:prstGeom prst="rect">
                      <a:avLst/>
                    </a:prstGeom>
                    <a:noFill/>
                  </pic:spPr>
                </pic:pic>
              </a:graphicData>
            </a:graphic>
          </wp:inline>
        </w:drawing>
      </w:r>
    </w:p>
    <w:p w14:paraId="029B8558" w14:textId="6452B9C6" w:rsidR="00353FA6" w:rsidRDefault="00353FA6" w:rsidP="00353FA6">
      <w:pPr>
        <w:tabs>
          <w:tab w:val="left" w:pos="567"/>
        </w:tabs>
        <w:spacing w:after="240" w:line="288" w:lineRule="auto"/>
        <w:ind w:right="-1050"/>
        <w:jc w:val="both"/>
      </w:pPr>
    </w:p>
    <w:p w14:paraId="54ADCA81" w14:textId="15EAE49D" w:rsidR="00531182" w:rsidRDefault="009A33E6" w:rsidP="00353FA6">
      <w:pPr>
        <w:tabs>
          <w:tab w:val="left" w:pos="567"/>
        </w:tabs>
        <w:spacing w:after="240" w:line="288" w:lineRule="auto"/>
        <w:ind w:right="-1050"/>
        <w:jc w:val="both"/>
      </w:pPr>
      <w:r>
        <w:rPr>
          <w:noProof/>
        </w:rPr>
        <w:drawing>
          <wp:inline distT="0" distB="0" distL="0" distR="0" wp14:anchorId="6F5107D7" wp14:editId="4B1B885E">
            <wp:extent cx="6372225" cy="3399790"/>
            <wp:effectExtent l="0" t="0" r="952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225" cy="3399790"/>
                    </a:xfrm>
                    <a:prstGeom prst="rect">
                      <a:avLst/>
                    </a:prstGeom>
                    <a:noFill/>
                  </pic:spPr>
                </pic:pic>
              </a:graphicData>
            </a:graphic>
          </wp:inline>
        </w:drawing>
      </w:r>
    </w:p>
    <w:p w14:paraId="1F0BC633" w14:textId="77777777" w:rsidR="009A33E6" w:rsidRDefault="009A33E6" w:rsidP="00353FA6">
      <w:pPr>
        <w:tabs>
          <w:tab w:val="left" w:pos="567"/>
        </w:tabs>
        <w:spacing w:after="240" w:line="288" w:lineRule="auto"/>
        <w:ind w:right="-1050"/>
        <w:jc w:val="both"/>
      </w:pPr>
    </w:p>
    <w:p w14:paraId="418E8A4E" w14:textId="6F17AABE" w:rsidR="009A33E6" w:rsidRDefault="009A33E6">
      <w:r>
        <w:rPr>
          <w:noProof/>
        </w:rPr>
        <w:drawing>
          <wp:inline distT="0" distB="0" distL="0" distR="0" wp14:anchorId="79FE2D49" wp14:editId="576A9425">
            <wp:extent cx="6402070" cy="4029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6991" cy="4032172"/>
                    </a:xfrm>
                    <a:prstGeom prst="rect">
                      <a:avLst/>
                    </a:prstGeom>
                    <a:noFill/>
                  </pic:spPr>
                </pic:pic>
              </a:graphicData>
            </a:graphic>
          </wp:inline>
        </w:drawing>
      </w:r>
      <w:r>
        <w:br w:type="page"/>
      </w:r>
    </w:p>
    <w:p w14:paraId="7606B78F" w14:textId="40D6969B" w:rsidR="009A33E6" w:rsidRPr="009A33E6" w:rsidRDefault="009A33E6" w:rsidP="009A33E6">
      <w:pPr>
        <w:pStyle w:val="ListParagraph"/>
        <w:numPr>
          <w:ilvl w:val="0"/>
          <w:numId w:val="23"/>
        </w:numPr>
        <w:tabs>
          <w:tab w:val="left" w:pos="567"/>
        </w:tabs>
        <w:spacing w:after="240" w:line="288" w:lineRule="auto"/>
        <w:ind w:right="-1050"/>
        <w:jc w:val="both"/>
        <w:rPr>
          <w:rFonts w:asciiTheme="majorHAnsi" w:hAnsiTheme="majorHAnsi" w:cstheme="majorHAnsi"/>
          <w:b/>
          <w:sz w:val="32"/>
          <w:szCs w:val="32"/>
        </w:rPr>
      </w:pPr>
      <w:r>
        <w:rPr>
          <w:rFonts w:asciiTheme="majorHAnsi" w:hAnsiTheme="majorHAnsi" w:cstheme="majorHAnsi"/>
          <w:b/>
          <w:sz w:val="32"/>
          <w:szCs w:val="32"/>
        </w:rPr>
        <w:lastRenderedPageBreak/>
        <w:t>Chart of Accounts</w:t>
      </w:r>
      <w:r w:rsidRPr="009A33E6">
        <w:rPr>
          <w:rFonts w:asciiTheme="majorHAnsi" w:hAnsiTheme="majorHAnsi" w:cstheme="majorHAnsi"/>
          <w:b/>
          <w:sz w:val="32"/>
          <w:szCs w:val="32"/>
        </w:rPr>
        <w:t xml:space="preserve"> </w:t>
      </w:r>
    </w:p>
    <w:p w14:paraId="44ABD4A5" w14:textId="6EEE2C5B" w:rsidR="009A33E6" w:rsidRPr="00D22143" w:rsidRDefault="009A33E6" w:rsidP="009A33E6">
      <w:pPr>
        <w:tabs>
          <w:tab w:val="left" w:pos="567"/>
        </w:tabs>
        <w:spacing w:after="240" w:line="288" w:lineRule="auto"/>
        <w:ind w:right="-1050"/>
        <w:jc w:val="both"/>
        <w:rPr>
          <w:rFonts w:ascii="Calibri" w:hAnsi="Calibri" w:cs="Calibri"/>
          <w:b/>
          <w:sz w:val="22"/>
          <w:szCs w:val="22"/>
        </w:rPr>
      </w:pPr>
      <w:r w:rsidRPr="00D22143">
        <w:rPr>
          <w:rFonts w:ascii="Calibri" w:hAnsi="Calibri" w:cs="Calibri"/>
          <w:b/>
          <w:sz w:val="22"/>
          <w:szCs w:val="22"/>
        </w:rPr>
        <w:t xml:space="preserve">Revenue </w:t>
      </w:r>
      <w:r w:rsidRPr="00D22143">
        <w:rPr>
          <w:rFonts w:ascii="Calibri" w:hAnsi="Calibri" w:cs="Calibri"/>
          <w:b/>
          <w:sz w:val="22"/>
          <w:szCs w:val="22"/>
        </w:rPr>
        <w:t xml:space="preserve">codes </w:t>
      </w:r>
      <w:r w:rsidRPr="00D22143">
        <w:rPr>
          <w:rFonts w:ascii="Calibri" w:hAnsi="Calibri" w:cs="Calibri"/>
          <w:b/>
          <w:sz w:val="22"/>
          <w:szCs w:val="22"/>
        </w:rPr>
        <w:t xml:space="preserve">as at 27 January 2020 </w:t>
      </w:r>
    </w:p>
    <w:p w14:paraId="7F6F558C" w14:textId="72DBAD9B"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3997 CIF Funding </w:t>
      </w:r>
    </w:p>
    <w:p w14:paraId="2C27AB52" w14:textId="49145D70"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3998 Conversion grants Revenue </w:t>
      </w:r>
    </w:p>
    <w:p w14:paraId="4373A7B7" w14:textId="25084A02"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3999 Assets transferred on</w:t>
      </w:r>
      <w:r w:rsidRPr="00D22143">
        <w:rPr>
          <w:rFonts w:ascii="Calibri" w:hAnsi="Calibri" w:cs="Calibri"/>
          <w:sz w:val="20"/>
          <w:szCs w:val="20"/>
        </w:rPr>
        <w:t xml:space="preserve"> </w:t>
      </w:r>
      <w:r w:rsidRPr="00D22143">
        <w:rPr>
          <w:rFonts w:ascii="Calibri" w:hAnsi="Calibri" w:cs="Calibri"/>
          <w:sz w:val="20"/>
          <w:szCs w:val="20"/>
        </w:rPr>
        <w:t>conversion</w:t>
      </w:r>
    </w:p>
    <w:p w14:paraId="75BEA664" w14:textId="1A40FB16"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4000 GAG - Pre-16 School Budget</w:t>
      </w:r>
      <w:r w:rsidRPr="00D22143">
        <w:rPr>
          <w:rFonts w:ascii="Calibri" w:hAnsi="Calibri" w:cs="Calibri"/>
          <w:sz w:val="20"/>
          <w:szCs w:val="20"/>
        </w:rPr>
        <w:t xml:space="preserve"> </w:t>
      </w:r>
      <w:r w:rsidRPr="00D22143">
        <w:rPr>
          <w:rFonts w:ascii="Calibri" w:hAnsi="Calibri" w:cs="Calibri"/>
          <w:sz w:val="20"/>
          <w:szCs w:val="20"/>
        </w:rPr>
        <w:t>Share</w:t>
      </w:r>
    </w:p>
    <w:p w14:paraId="1FAC732D" w14:textId="671BC22D"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4001 Cash amounts transferred on</w:t>
      </w:r>
      <w:r w:rsidRPr="00D22143">
        <w:rPr>
          <w:rFonts w:ascii="Calibri" w:hAnsi="Calibri" w:cs="Calibri"/>
          <w:sz w:val="20"/>
          <w:szCs w:val="20"/>
        </w:rPr>
        <w:t xml:space="preserve"> </w:t>
      </w:r>
      <w:r w:rsidRPr="00D22143">
        <w:rPr>
          <w:rFonts w:ascii="Calibri" w:hAnsi="Calibri" w:cs="Calibri"/>
          <w:sz w:val="20"/>
          <w:szCs w:val="20"/>
        </w:rPr>
        <w:t>conversion</w:t>
      </w:r>
    </w:p>
    <w:p w14:paraId="5C2FECCE" w14:textId="2D8ED35C"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4002 Pension transferred on</w:t>
      </w:r>
      <w:r w:rsidRPr="00D22143">
        <w:rPr>
          <w:rFonts w:ascii="Calibri" w:hAnsi="Calibri" w:cs="Calibri"/>
          <w:sz w:val="20"/>
          <w:szCs w:val="20"/>
        </w:rPr>
        <w:t xml:space="preserve"> </w:t>
      </w:r>
      <w:r w:rsidRPr="00D22143">
        <w:rPr>
          <w:rFonts w:ascii="Calibri" w:hAnsi="Calibri" w:cs="Calibri"/>
          <w:sz w:val="20"/>
          <w:szCs w:val="20"/>
        </w:rPr>
        <w:t>conversion</w:t>
      </w:r>
    </w:p>
    <w:p w14:paraId="4E1543F1" w14:textId="2CBE3733"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4003 GAG - Pupil Premium </w:t>
      </w:r>
    </w:p>
    <w:p w14:paraId="20DC54E9" w14:textId="5D7A2131"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4005 GAG - Rates </w:t>
      </w:r>
    </w:p>
    <w:p w14:paraId="3FB238C0" w14:textId="1D7AD558"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4007 GAG - Other EFA Grants </w:t>
      </w:r>
    </w:p>
    <w:p w14:paraId="3337E9E1" w14:textId="4271593A"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4008 Devolved Formula Capital </w:t>
      </w:r>
    </w:p>
    <w:p w14:paraId="03142533" w14:textId="3237C1FA"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4009 UIFSM Income </w:t>
      </w:r>
    </w:p>
    <w:p w14:paraId="599AB472" w14:textId="6277086C"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4011 Sports Premium Grant </w:t>
      </w:r>
    </w:p>
    <w:p w14:paraId="1F095474" w14:textId="72613C08"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4012 LAC </w:t>
      </w:r>
    </w:p>
    <w:p w14:paraId="43F9B437" w14:textId="22AFAC7B"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4050 SEN Funding </w:t>
      </w:r>
    </w:p>
    <w:p w14:paraId="5D838628" w14:textId="0F209B45"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4051 Teacher training placement </w:t>
      </w:r>
    </w:p>
    <w:p w14:paraId="0FB3F2B0" w14:textId="0A738C43"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4063 Encompass Time</w:t>
      </w:r>
      <w:r w:rsidRPr="00D22143">
        <w:rPr>
          <w:rFonts w:ascii="Calibri" w:hAnsi="Calibri" w:cs="Calibri"/>
          <w:sz w:val="20"/>
          <w:szCs w:val="20"/>
        </w:rPr>
        <w:t xml:space="preserve"> </w:t>
      </w:r>
      <w:r w:rsidRPr="00D22143">
        <w:rPr>
          <w:rFonts w:ascii="Calibri" w:hAnsi="Calibri" w:cs="Calibri"/>
          <w:sz w:val="20"/>
          <w:szCs w:val="20"/>
        </w:rPr>
        <w:t>Reimbursement</w:t>
      </w:r>
    </w:p>
    <w:p w14:paraId="00DFDF83" w14:textId="00F634A9"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4099 Other Income </w:t>
      </w:r>
    </w:p>
    <w:p w14:paraId="1BA42BAD" w14:textId="4ADF700A"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4110 Donations </w:t>
      </w:r>
    </w:p>
    <w:p w14:paraId="042C59ED" w14:textId="03A1AB36"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4111 Lettings </w:t>
      </w:r>
    </w:p>
    <w:p w14:paraId="62D90E74" w14:textId="10C5FE0B"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4160 Catering Income (paid meals) </w:t>
      </w:r>
    </w:p>
    <w:p w14:paraId="6458C7EA" w14:textId="3544E40B"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4161 Catering Income (paid Adult</w:t>
      </w:r>
      <w:r w:rsidR="00D22143" w:rsidRPr="00D22143">
        <w:rPr>
          <w:rFonts w:ascii="Calibri" w:hAnsi="Calibri" w:cs="Calibri"/>
          <w:sz w:val="20"/>
          <w:szCs w:val="20"/>
        </w:rPr>
        <w:t xml:space="preserve"> </w:t>
      </w:r>
      <w:r w:rsidRPr="00D22143">
        <w:rPr>
          <w:rFonts w:ascii="Calibri" w:hAnsi="Calibri" w:cs="Calibri"/>
          <w:sz w:val="20"/>
          <w:szCs w:val="20"/>
        </w:rPr>
        <w:t>Meals)</w:t>
      </w:r>
    </w:p>
    <w:p w14:paraId="68F014F9" w14:textId="2E5EC62A"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4170 School Trip Income </w:t>
      </w:r>
    </w:p>
    <w:p w14:paraId="5D617A0F" w14:textId="513333A5"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4171 Clubs Income </w:t>
      </w:r>
    </w:p>
    <w:p w14:paraId="7F9476F9" w14:textId="3C23BF43"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4301 Staff Insurance Claims </w:t>
      </w:r>
    </w:p>
    <w:p w14:paraId="7DA53360" w14:textId="17B0EC7D" w:rsidR="009A33E6" w:rsidRPr="00D22143"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4302 Other Insurance Claims </w:t>
      </w:r>
    </w:p>
    <w:p w14:paraId="5E3D2761" w14:textId="5E32EFFA" w:rsidR="00531182" w:rsidRDefault="009A33E6" w:rsidP="00D22143">
      <w:pPr>
        <w:tabs>
          <w:tab w:val="left" w:pos="567"/>
        </w:tabs>
        <w:spacing w:after="240"/>
        <w:ind w:right="-1050"/>
        <w:jc w:val="both"/>
        <w:rPr>
          <w:rFonts w:ascii="Calibri" w:hAnsi="Calibri" w:cs="Calibri"/>
          <w:sz w:val="20"/>
          <w:szCs w:val="20"/>
        </w:rPr>
      </w:pPr>
      <w:r w:rsidRPr="00D22143">
        <w:rPr>
          <w:rFonts w:ascii="Calibri" w:hAnsi="Calibri" w:cs="Calibri"/>
          <w:sz w:val="20"/>
          <w:szCs w:val="20"/>
        </w:rPr>
        <w:t xml:space="preserve">4400 Bank Interest Received </w:t>
      </w:r>
    </w:p>
    <w:p w14:paraId="05FA3CDB" w14:textId="3D6FAD0C" w:rsidR="0023068A" w:rsidRPr="0023068A" w:rsidRDefault="0023068A" w:rsidP="0023068A">
      <w:pPr>
        <w:tabs>
          <w:tab w:val="left" w:pos="567"/>
        </w:tabs>
        <w:spacing w:after="240"/>
        <w:ind w:right="-1050"/>
        <w:jc w:val="both"/>
        <w:rPr>
          <w:rFonts w:ascii="Calibri" w:hAnsi="Calibri" w:cs="Calibri"/>
          <w:b/>
          <w:sz w:val="22"/>
          <w:szCs w:val="22"/>
        </w:rPr>
      </w:pPr>
      <w:r w:rsidRPr="0023068A">
        <w:rPr>
          <w:rFonts w:ascii="Calibri" w:hAnsi="Calibri" w:cs="Calibri"/>
          <w:b/>
          <w:sz w:val="22"/>
          <w:szCs w:val="22"/>
        </w:rPr>
        <w:lastRenderedPageBreak/>
        <w:t xml:space="preserve">Expenses </w:t>
      </w:r>
      <w:r w:rsidRPr="0023068A">
        <w:rPr>
          <w:rFonts w:ascii="Calibri" w:hAnsi="Calibri" w:cs="Calibri"/>
          <w:b/>
          <w:sz w:val="22"/>
          <w:szCs w:val="22"/>
        </w:rPr>
        <w:t xml:space="preserve">codes </w:t>
      </w:r>
      <w:r w:rsidRPr="0023068A">
        <w:rPr>
          <w:rFonts w:ascii="Calibri" w:hAnsi="Calibri" w:cs="Calibri"/>
          <w:b/>
          <w:sz w:val="22"/>
          <w:szCs w:val="22"/>
        </w:rPr>
        <w:t xml:space="preserve">as at 27 January 2020 </w:t>
      </w:r>
      <w:r>
        <w:rPr>
          <w:rFonts w:ascii="Calibri" w:hAnsi="Calibri" w:cs="Calibri"/>
          <w:b/>
          <w:sz w:val="22"/>
          <w:szCs w:val="22"/>
        </w:rPr>
        <w:t>(excluding all salary, capital and other control codes)</w:t>
      </w:r>
    </w:p>
    <w:p w14:paraId="704B75BD" w14:textId="7CF4DF43"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5000 Curriculum Supplies </w:t>
      </w:r>
    </w:p>
    <w:p w14:paraId="19F0DA29" w14:textId="4A20FF65"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5006 Classroom Furniture </w:t>
      </w:r>
    </w:p>
    <w:p w14:paraId="47EE0C2B" w14:textId="460FCB6F"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5012 Printing and Stationary </w:t>
      </w:r>
    </w:p>
    <w:p w14:paraId="1255AD15" w14:textId="67229C78"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5013 Photocopier Costs </w:t>
      </w:r>
    </w:p>
    <w:p w14:paraId="224B301D" w14:textId="2F127105"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5014 Advertising - literature and</w:t>
      </w:r>
      <w:r>
        <w:rPr>
          <w:rFonts w:ascii="Calibri" w:hAnsi="Calibri" w:cs="Calibri"/>
          <w:sz w:val="20"/>
          <w:szCs w:val="20"/>
        </w:rPr>
        <w:t xml:space="preserve"> b</w:t>
      </w:r>
      <w:r w:rsidRPr="0023068A">
        <w:rPr>
          <w:rFonts w:ascii="Calibri" w:hAnsi="Calibri" w:cs="Calibri"/>
          <w:sz w:val="20"/>
          <w:szCs w:val="20"/>
        </w:rPr>
        <w:t>rochures</w:t>
      </w:r>
    </w:p>
    <w:p w14:paraId="3BCC3F3B" w14:textId="52CBDB80"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5016 Postage and Carriage </w:t>
      </w:r>
    </w:p>
    <w:p w14:paraId="25A28E5B" w14:textId="6E899DCE"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5017 Telephone Costs </w:t>
      </w:r>
    </w:p>
    <w:p w14:paraId="683BFD51" w14:textId="3CAA1A5B"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5019 Non-ICT licenses </w:t>
      </w:r>
    </w:p>
    <w:p w14:paraId="6071F879" w14:textId="18952805"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5020 Subscriptions and Publications </w:t>
      </w:r>
    </w:p>
    <w:p w14:paraId="0F5610F4" w14:textId="04333BF1"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5022 ICT Consumables </w:t>
      </w:r>
    </w:p>
    <w:p w14:paraId="73D50FB1" w14:textId="0222D683"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5023 ICT Equipment </w:t>
      </w:r>
    </w:p>
    <w:p w14:paraId="4FC7FC33" w14:textId="5D4F69AA"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5024 ICT Licences </w:t>
      </w:r>
    </w:p>
    <w:p w14:paraId="462316F4" w14:textId="66417B53"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5100 Transport </w:t>
      </w:r>
    </w:p>
    <w:p w14:paraId="2068ED6F" w14:textId="61BD1888"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5101 School Trip Costs </w:t>
      </w:r>
    </w:p>
    <w:p w14:paraId="74697E4F" w14:textId="21A6DD18"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5200 Broadband </w:t>
      </w:r>
    </w:p>
    <w:p w14:paraId="0E1F8561" w14:textId="1D56B060"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5201 Governors' Expenses </w:t>
      </w:r>
    </w:p>
    <w:p w14:paraId="6A4C8445" w14:textId="33BA91FA"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5300 After-School Club Expenditure </w:t>
      </w:r>
    </w:p>
    <w:p w14:paraId="147B4773" w14:textId="5875427F"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5900 Miscellaneous Expenses </w:t>
      </w:r>
    </w:p>
    <w:p w14:paraId="5870CE55" w14:textId="33BC8151"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6003 Facilities Improvement </w:t>
      </w:r>
    </w:p>
    <w:p w14:paraId="2D0EA19C" w14:textId="269ADD6A"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6004 Ground Maintenance and</w:t>
      </w:r>
      <w:r>
        <w:rPr>
          <w:rFonts w:ascii="Calibri" w:hAnsi="Calibri" w:cs="Calibri"/>
          <w:sz w:val="20"/>
          <w:szCs w:val="20"/>
        </w:rPr>
        <w:t xml:space="preserve"> </w:t>
      </w:r>
      <w:r w:rsidRPr="0023068A">
        <w:rPr>
          <w:rFonts w:ascii="Calibri" w:hAnsi="Calibri" w:cs="Calibri"/>
          <w:sz w:val="20"/>
          <w:szCs w:val="20"/>
        </w:rPr>
        <w:t>Improvement</w:t>
      </w:r>
    </w:p>
    <w:p w14:paraId="590293FF" w14:textId="632B7952"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6005 Building Repairs and</w:t>
      </w:r>
      <w:r>
        <w:rPr>
          <w:rFonts w:ascii="Calibri" w:hAnsi="Calibri" w:cs="Calibri"/>
          <w:sz w:val="20"/>
          <w:szCs w:val="20"/>
        </w:rPr>
        <w:t xml:space="preserve"> </w:t>
      </w:r>
      <w:r w:rsidRPr="0023068A">
        <w:rPr>
          <w:rFonts w:ascii="Calibri" w:hAnsi="Calibri" w:cs="Calibri"/>
          <w:sz w:val="20"/>
          <w:szCs w:val="20"/>
        </w:rPr>
        <w:t>Maintenance</w:t>
      </w:r>
    </w:p>
    <w:p w14:paraId="13569408" w14:textId="42D52D95"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6006 Equipment Repairs &amp;</w:t>
      </w:r>
      <w:r>
        <w:rPr>
          <w:rFonts w:ascii="Calibri" w:hAnsi="Calibri" w:cs="Calibri"/>
          <w:sz w:val="20"/>
          <w:szCs w:val="20"/>
        </w:rPr>
        <w:t xml:space="preserve"> </w:t>
      </w:r>
      <w:r w:rsidRPr="0023068A">
        <w:rPr>
          <w:rFonts w:ascii="Calibri" w:hAnsi="Calibri" w:cs="Calibri"/>
          <w:sz w:val="20"/>
          <w:szCs w:val="20"/>
        </w:rPr>
        <w:t>Maintenance</w:t>
      </w:r>
    </w:p>
    <w:p w14:paraId="06143D12" w14:textId="79000F91"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6008 Security Alarm / CCTV Services </w:t>
      </w:r>
    </w:p>
    <w:p w14:paraId="517788B8" w14:textId="5D077BCE"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6012 Health and Safety </w:t>
      </w:r>
    </w:p>
    <w:p w14:paraId="71C4E8FC" w14:textId="5A1B8529"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6014 Refuse Collection </w:t>
      </w:r>
    </w:p>
    <w:p w14:paraId="2A2B0C33" w14:textId="3BDA5C44"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6015 Cleaning Contracts </w:t>
      </w:r>
    </w:p>
    <w:p w14:paraId="5336E1D6" w14:textId="5DF401EB"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6017 Cleaning &amp; Caretaking</w:t>
      </w:r>
      <w:r>
        <w:rPr>
          <w:rFonts w:ascii="Calibri" w:hAnsi="Calibri" w:cs="Calibri"/>
          <w:sz w:val="20"/>
          <w:szCs w:val="20"/>
        </w:rPr>
        <w:t xml:space="preserve"> </w:t>
      </w:r>
      <w:r w:rsidRPr="0023068A">
        <w:rPr>
          <w:rFonts w:ascii="Calibri" w:hAnsi="Calibri" w:cs="Calibri"/>
          <w:sz w:val="20"/>
          <w:szCs w:val="20"/>
        </w:rPr>
        <w:t>Materials / Consumables</w:t>
      </w:r>
    </w:p>
    <w:p w14:paraId="624482DD" w14:textId="41AAB438"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6100 Payroll Processing </w:t>
      </w:r>
    </w:p>
    <w:p w14:paraId="16293798" w14:textId="77777777"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lastRenderedPageBreak/>
        <w:t>7020 Agency Supply Staff Overhead No VAT</w:t>
      </w:r>
    </w:p>
    <w:p w14:paraId="464676BE" w14:textId="7E9AF135"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7036 Staff CPD </w:t>
      </w:r>
    </w:p>
    <w:p w14:paraId="18463D87" w14:textId="7FB25049"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7075 Staff Uniforms </w:t>
      </w:r>
    </w:p>
    <w:p w14:paraId="619F8A8A" w14:textId="6BE98266"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7502 Recruitment Costs </w:t>
      </w:r>
    </w:p>
    <w:p w14:paraId="4092B6B6" w14:textId="287FA858"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7504 DBS Checks </w:t>
      </w:r>
    </w:p>
    <w:p w14:paraId="54E346B6" w14:textId="1812A522"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7700 Staff Travel and Subsistence </w:t>
      </w:r>
    </w:p>
    <w:p w14:paraId="2E1C9A9F" w14:textId="5C14D08D"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7801 Absence Insurance </w:t>
      </w:r>
    </w:p>
    <w:p w14:paraId="1A648BD3" w14:textId="5E4057AF"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8002 Catering Contract </w:t>
      </w:r>
    </w:p>
    <w:p w14:paraId="1E54CAC3" w14:textId="46BC2361"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8005 Catering Provisions </w:t>
      </w:r>
    </w:p>
    <w:p w14:paraId="35F35BA7" w14:textId="26D98E56"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8006 Hospitality </w:t>
      </w:r>
    </w:p>
    <w:p w14:paraId="540FF414" w14:textId="6F69EA78"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8009 PE Professional Services </w:t>
      </w:r>
    </w:p>
    <w:p w14:paraId="03137803" w14:textId="4F3C1E50"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8010 Water and Sewage </w:t>
      </w:r>
    </w:p>
    <w:p w14:paraId="1CEFCF47" w14:textId="7A41C700"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8011 Electricity </w:t>
      </w:r>
    </w:p>
    <w:p w14:paraId="36EF9583" w14:textId="682DDF75"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8012 Gas (LPG and Other Fuel) </w:t>
      </w:r>
    </w:p>
    <w:p w14:paraId="20478E58" w14:textId="5D31F0BC"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8013 Rates </w:t>
      </w:r>
    </w:p>
    <w:p w14:paraId="742C91F1" w14:textId="03CBF184"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8014 Insurance - RPA </w:t>
      </w:r>
    </w:p>
    <w:p w14:paraId="6CE7D1CB" w14:textId="0BCB1340"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8015 Hire of Facilities </w:t>
      </w:r>
    </w:p>
    <w:p w14:paraId="146853B5" w14:textId="25D3776F"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8018 Insurance - Other </w:t>
      </w:r>
    </w:p>
    <w:p w14:paraId="47D51A2D" w14:textId="35109319"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8041 Charitable Donations </w:t>
      </w:r>
    </w:p>
    <w:p w14:paraId="7A2046CA" w14:textId="07E2585B"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8060 Legal </w:t>
      </w:r>
      <w:r>
        <w:rPr>
          <w:rFonts w:ascii="Calibri" w:hAnsi="Calibri" w:cs="Calibri"/>
          <w:sz w:val="20"/>
          <w:szCs w:val="20"/>
        </w:rPr>
        <w:t>Fees</w:t>
      </w:r>
    </w:p>
    <w:p w14:paraId="43489BFC" w14:textId="6222423D"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8090 Audit </w:t>
      </w:r>
      <w:r>
        <w:rPr>
          <w:rFonts w:ascii="Calibri" w:hAnsi="Calibri" w:cs="Calibri"/>
          <w:sz w:val="20"/>
          <w:szCs w:val="20"/>
        </w:rPr>
        <w:t xml:space="preserve">Fees </w:t>
      </w:r>
    </w:p>
    <w:p w14:paraId="10C50017" w14:textId="4FC6CB99"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8107 Admin &amp; Organisational</w:t>
      </w:r>
      <w:r>
        <w:rPr>
          <w:rFonts w:ascii="Calibri" w:hAnsi="Calibri" w:cs="Calibri"/>
          <w:sz w:val="20"/>
          <w:szCs w:val="20"/>
        </w:rPr>
        <w:t xml:space="preserve"> </w:t>
      </w:r>
      <w:r w:rsidRPr="0023068A">
        <w:rPr>
          <w:rFonts w:ascii="Calibri" w:hAnsi="Calibri" w:cs="Calibri"/>
          <w:sz w:val="20"/>
          <w:szCs w:val="20"/>
        </w:rPr>
        <w:t>Professional Fees</w:t>
      </w:r>
    </w:p>
    <w:p w14:paraId="430B4BCE" w14:textId="4FC2DED6"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8108 Education Consultancy </w:t>
      </w:r>
    </w:p>
    <w:p w14:paraId="2367ED56" w14:textId="5844F81D"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8109 Education Professional Fees </w:t>
      </w:r>
    </w:p>
    <w:p w14:paraId="6508CB5D" w14:textId="41DB94C9"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8112 Other Fees and Charges </w:t>
      </w:r>
    </w:p>
    <w:p w14:paraId="1D6EA7CC" w14:textId="5551EF86" w:rsidR="0023068A" w:rsidRPr="0023068A" w:rsidRDefault="0023068A" w:rsidP="0023068A">
      <w:pPr>
        <w:tabs>
          <w:tab w:val="left" w:pos="567"/>
        </w:tabs>
        <w:spacing w:after="240"/>
        <w:ind w:right="-1050"/>
        <w:jc w:val="both"/>
        <w:rPr>
          <w:rFonts w:ascii="Calibri" w:hAnsi="Calibri" w:cs="Calibri"/>
          <w:sz w:val="20"/>
          <w:szCs w:val="20"/>
        </w:rPr>
      </w:pPr>
      <w:r w:rsidRPr="0023068A">
        <w:rPr>
          <w:rFonts w:ascii="Calibri" w:hAnsi="Calibri" w:cs="Calibri"/>
          <w:sz w:val="20"/>
          <w:szCs w:val="20"/>
        </w:rPr>
        <w:t xml:space="preserve">8300 Bank Charges </w:t>
      </w:r>
    </w:p>
    <w:sectPr w:rsidR="0023068A" w:rsidRPr="0023068A">
      <w:footerReference w:type="default" r:id="rId11"/>
      <w:pgSz w:w="11906" w:h="16838"/>
      <w:pgMar w:top="1440" w:right="1800" w:bottom="1440" w:left="180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057F9" w14:textId="77777777" w:rsidR="00F43163" w:rsidRDefault="00F43163">
      <w:r>
        <w:separator/>
      </w:r>
    </w:p>
  </w:endnote>
  <w:endnote w:type="continuationSeparator" w:id="0">
    <w:p w14:paraId="6680393C" w14:textId="77777777" w:rsidR="00F43163" w:rsidRDefault="00F4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0259" w14:textId="09F4F0F6" w:rsidR="006F0F97" w:rsidRDefault="006F0F9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AC17CF">
      <w:rPr>
        <w:noProof/>
        <w:color w:val="000000"/>
      </w:rPr>
      <w:t>19</w:t>
    </w:r>
    <w:r>
      <w:rPr>
        <w:color w:val="000000"/>
      </w:rPr>
      <w:fldChar w:fldCharType="end"/>
    </w:r>
  </w:p>
  <w:p w14:paraId="550D02BF" w14:textId="77777777" w:rsidR="006F0F97" w:rsidRDefault="006F0F9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511C1" w14:textId="77777777" w:rsidR="00F43163" w:rsidRDefault="00F43163">
      <w:r>
        <w:separator/>
      </w:r>
    </w:p>
  </w:footnote>
  <w:footnote w:type="continuationSeparator" w:id="0">
    <w:p w14:paraId="5566F96E" w14:textId="77777777" w:rsidR="00F43163" w:rsidRDefault="00F431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F2D"/>
    <w:multiLevelType w:val="multilevel"/>
    <w:tmpl w:val="F92CA508"/>
    <w:lvl w:ilvl="0">
      <w:start w:val="1"/>
      <w:numFmt w:val="bullet"/>
      <w:lvlText w:val="●"/>
      <w:lvlJc w:val="left"/>
      <w:pPr>
        <w:ind w:left="3763" w:hanging="360"/>
      </w:pPr>
      <w:rPr>
        <w:rFonts w:ascii="Noto Sans Symbols" w:eastAsia="Noto Sans Symbols" w:hAnsi="Noto Sans Symbols" w:cs="Noto Sans Symbols"/>
        <w:vertAlign w:val="baseline"/>
      </w:rPr>
    </w:lvl>
    <w:lvl w:ilvl="1">
      <w:start w:val="1"/>
      <w:numFmt w:val="bullet"/>
      <w:lvlText w:val=""/>
      <w:lvlJc w:val="left"/>
      <w:pPr>
        <w:ind w:left="2835" w:firstLine="0"/>
      </w:pPr>
    </w:lvl>
    <w:lvl w:ilvl="2">
      <w:start w:val="1"/>
      <w:numFmt w:val="bullet"/>
      <w:lvlText w:val=""/>
      <w:lvlJc w:val="left"/>
      <w:pPr>
        <w:ind w:left="2835" w:firstLine="0"/>
      </w:pPr>
    </w:lvl>
    <w:lvl w:ilvl="3">
      <w:start w:val="1"/>
      <w:numFmt w:val="bullet"/>
      <w:lvlText w:val=""/>
      <w:lvlJc w:val="left"/>
      <w:pPr>
        <w:ind w:left="2835" w:firstLine="0"/>
      </w:pPr>
    </w:lvl>
    <w:lvl w:ilvl="4">
      <w:start w:val="1"/>
      <w:numFmt w:val="bullet"/>
      <w:lvlText w:val=""/>
      <w:lvlJc w:val="left"/>
      <w:pPr>
        <w:ind w:left="2835" w:firstLine="0"/>
      </w:pPr>
    </w:lvl>
    <w:lvl w:ilvl="5">
      <w:start w:val="1"/>
      <w:numFmt w:val="bullet"/>
      <w:lvlText w:val=""/>
      <w:lvlJc w:val="left"/>
      <w:pPr>
        <w:ind w:left="2835" w:firstLine="0"/>
      </w:pPr>
    </w:lvl>
    <w:lvl w:ilvl="6">
      <w:start w:val="1"/>
      <w:numFmt w:val="bullet"/>
      <w:lvlText w:val=""/>
      <w:lvlJc w:val="left"/>
      <w:pPr>
        <w:ind w:left="2835" w:firstLine="0"/>
      </w:pPr>
    </w:lvl>
    <w:lvl w:ilvl="7">
      <w:start w:val="1"/>
      <w:numFmt w:val="bullet"/>
      <w:lvlText w:val=""/>
      <w:lvlJc w:val="left"/>
      <w:pPr>
        <w:ind w:left="2835" w:firstLine="0"/>
      </w:pPr>
    </w:lvl>
    <w:lvl w:ilvl="8">
      <w:start w:val="1"/>
      <w:numFmt w:val="bullet"/>
      <w:lvlText w:val=""/>
      <w:lvlJc w:val="left"/>
      <w:pPr>
        <w:ind w:left="2835" w:firstLine="0"/>
      </w:pPr>
    </w:lvl>
  </w:abstractNum>
  <w:abstractNum w:abstractNumId="1" w15:restartNumberingAfterBreak="0">
    <w:nsid w:val="06AB7D24"/>
    <w:multiLevelType w:val="multilevel"/>
    <w:tmpl w:val="69789D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 w15:restartNumberingAfterBreak="0">
    <w:nsid w:val="0EED3DD6"/>
    <w:multiLevelType w:val="multilevel"/>
    <w:tmpl w:val="0840DEC0"/>
    <w:lvl w:ilvl="0">
      <w:start w:val="1"/>
      <w:numFmt w:val="bullet"/>
      <w:lvlText w:val="●"/>
      <w:lvlJc w:val="left"/>
      <w:pPr>
        <w:ind w:left="783" w:hanging="360"/>
      </w:pPr>
      <w:rPr>
        <w:rFonts w:ascii="Noto Sans Symbols" w:eastAsia="Noto Sans Symbols" w:hAnsi="Noto Sans Symbols" w:cs="Noto Sans Symbols"/>
        <w:vertAlign w:val="baseline"/>
      </w:rPr>
    </w:lvl>
    <w:lvl w:ilvl="1">
      <w:start w:val="1"/>
      <w:numFmt w:val="bullet"/>
      <w:lvlText w:val="o"/>
      <w:lvlJc w:val="left"/>
      <w:pPr>
        <w:ind w:left="1146" w:hanging="360"/>
      </w:pPr>
      <w:rPr>
        <w:rFonts w:ascii="Courier New" w:eastAsia="Courier New" w:hAnsi="Courier New" w:cs="Courier New"/>
        <w:vertAlign w:val="baseline"/>
      </w:rPr>
    </w:lvl>
    <w:lvl w:ilvl="2">
      <w:start w:val="1"/>
      <w:numFmt w:val="bullet"/>
      <w:lvlText w:val="▪"/>
      <w:lvlJc w:val="left"/>
      <w:pPr>
        <w:ind w:left="1866" w:hanging="360"/>
      </w:pPr>
      <w:rPr>
        <w:rFonts w:ascii="Noto Sans Symbols" w:eastAsia="Noto Sans Symbols" w:hAnsi="Noto Sans Symbols" w:cs="Noto Sans Symbols"/>
        <w:vertAlign w:val="baseline"/>
      </w:rPr>
    </w:lvl>
    <w:lvl w:ilvl="3">
      <w:start w:val="1"/>
      <w:numFmt w:val="bullet"/>
      <w:lvlText w:val="●"/>
      <w:lvlJc w:val="left"/>
      <w:pPr>
        <w:ind w:left="2586" w:hanging="360"/>
      </w:pPr>
      <w:rPr>
        <w:rFonts w:ascii="Noto Sans Symbols" w:eastAsia="Noto Sans Symbols" w:hAnsi="Noto Sans Symbols" w:cs="Noto Sans Symbols"/>
        <w:vertAlign w:val="baseline"/>
      </w:rPr>
    </w:lvl>
    <w:lvl w:ilvl="4">
      <w:start w:val="1"/>
      <w:numFmt w:val="bullet"/>
      <w:lvlText w:val="o"/>
      <w:lvlJc w:val="left"/>
      <w:pPr>
        <w:ind w:left="3306" w:hanging="360"/>
      </w:pPr>
      <w:rPr>
        <w:rFonts w:ascii="Courier New" w:eastAsia="Courier New" w:hAnsi="Courier New" w:cs="Courier New"/>
        <w:vertAlign w:val="baseline"/>
      </w:rPr>
    </w:lvl>
    <w:lvl w:ilvl="5">
      <w:start w:val="1"/>
      <w:numFmt w:val="bullet"/>
      <w:lvlText w:val="▪"/>
      <w:lvlJc w:val="left"/>
      <w:pPr>
        <w:ind w:left="4026" w:hanging="360"/>
      </w:pPr>
      <w:rPr>
        <w:rFonts w:ascii="Noto Sans Symbols" w:eastAsia="Noto Sans Symbols" w:hAnsi="Noto Sans Symbols" w:cs="Noto Sans Symbols"/>
        <w:vertAlign w:val="baseline"/>
      </w:rPr>
    </w:lvl>
    <w:lvl w:ilvl="6">
      <w:start w:val="1"/>
      <w:numFmt w:val="bullet"/>
      <w:lvlText w:val="●"/>
      <w:lvlJc w:val="left"/>
      <w:pPr>
        <w:ind w:left="4746" w:hanging="360"/>
      </w:pPr>
      <w:rPr>
        <w:rFonts w:ascii="Noto Sans Symbols" w:eastAsia="Noto Sans Symbols" w:hAnsi="Noto Sans Symbols" w:cs="Noto Sans Symbols"/>
        <w:vertAlign w:val="baseline"/>
      </w:rPr>
    </w:lvl>
    <w:lvl w:ilvl="7">
      <w:start w:val="1"/>
      <w:numFmt w:val="bullet"/>
      <w:lvlText w:val="o"/>
      <w:lvlJc w:val="left"/>
      <w:pPr>
        <w:ind w:left="5466" w:hanging="360"/>
      </w:pPr>
      <w:rPr>
        <w:rFonts w:ascii="Courier New" w:eastAsia="Courier New" w:hAnsi="Courier New" w:cs="Courier New"/>
        <w:vertAlign w:val="baseline"/>
      </w:rPr>
    </w:lvl>
    <w:lvl w:ilvl="8">
      <w:start w:val="1"/>
      <w:numFmt w:val="bullet"/>
      <w:lvlText w:val="▪"/>
      <w:lvlJc w:val="left"/>
      <w:pPr>
        <w:ind w:left="6186" w:hanging="360"/>
      </w:pPr>
      <w:rPr>
        <w:rFonts w:ascii="Noto Sans Symbols" w:eastAsia="Noto Sans Symbols" w:hAnsi="Noto Sans Symbols" w:cs="Noto Sans Symbols"/>
        <w:vertAlign w:val="baseline"/>
      </w:rPr>
    </w:lvl>
  </w:abstractNum>
  <w:abstractNum w:abstractNumId="3" w15:restartNumberingAfterBreak="0">
    <w:nsid w:val="18FB7DD4"/>
    <w:multiLevelType w:val="multilevel"/>
    <w:tmpl w:val="28384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B5547BC"/>
    <w:multiLevelType w:val="multilevel"/>
    <w:tmpl w:val="775A2E9A"/>
    <w:lvl w:ilvl="0">
      <w:start w:val="1"/>
      <w:numFmt w:val="bullet"/>
      <w:lvlText w:val="●"/>
      <w:lvlJc w:val="left"/>
      <w:pPr>
        <w:ind w:left="1854" w:hanging="360"/>
      </w:pPr>
      <w:rPr>
        <w:rFonts w:ascii="Noto Sans Symbols" w:eastAsia="Noto Sans Symbols" w:hAnsi="Noto Sans Symbols" w:cs="Noto Sans Symbols"/>
        <w:sz w:val="20"/>
        <w:szCs w:val="20"/>
        <w:vertAlign w:val="baseline"/>
      </w:rPr>
    </w:lvl>
    <w:lvl w:ilvl="1">
      <w:start w:val="268"/>
      <w:numFmt w:val="bullet"/>
      <w:lvlText w:val="-"/>
      <w:lvlJc w:val="left"/>
      <w:pPr>
        <w:ind w:left="2574" w:hanging="360"/>
      </w:pPr>
      <w:rPr>
        <w:rFonts w:ascii="Arial" w:eastAsia="Arial" w:hAnsi="Arial" w:cs="Arial"/>
        <w:vertAlign w:val="baseline"/>
      </w:rPr>
    </w:lvl>
    <w:lvl w:ilvl="2">
      <w:start w:val="1"/>
      <w:numFmt w:val="bullet"/>
      <w:lvlText w:val="▪"/>
      <w:lvlJc w:val="left"/>
      <w:pPr>
        <w:ind w:left="3294" w:hanging="360"/>
      </w:pPr>
      <w:rPr>
        <w:rFonts w:ascii="Noto Sans Symbols" w:eastAsia="Noto Sans Symbols" w:hAnsi="Noto Sans Symbols" w:cs="Noto Sans Symbols"/>
        <w:vertAlign w:val="baseline"/>
      </w:rPr>
    </w:lvl>
    <w:lvl w:ilvl="3">
      <w:start w:val="1"/>
      <w:numFmt w:val="bullet"/>
      <w:lvlText w:val="●"/>
      <w:lvlJc w:val="left"/>
      <w:pPr>
        <w:ind w:left="4014" w:hanging="360"/>
      </w:pPr>
      <w:rPr>
        <w:rFonts w:ascii="Noto Sans Symbols" w:eastAsia="Noto Sans Symbols" w:hAnsi="Noto Sans Symbols" w:cs="Noto Sans Symbols"/>
        <w:vertAlign w:val="baseline"/>
      </w:rPr>
    </w:lvl>
    <w:lvl w:ilvl="4">
      <w:start w:val="1"/>
      <w:numFmt w:val="bullet"/>
      <w:lvlText w:val="o"/>
      <w:lvlJc w:val="left"/>
      <w:pPr>
        <w:ind w:left="4734" w:hanging="360"/>
      </w:pPr>
      <w:rPr>
        <w:rFonts w:ascii="Courier New" w:eastAsia="Courier New" w:hAnsi="Courier New" w:cs="Courier New"/>
        <w:vertAlign w:val="baseline"/>
      </w:rPr>
    </w:lvl>
    <w:lvl w:ilvl="5">
      <w:start w:val="1"/>
      <w:numFmt w:val="bullet"/>
      <w:lvlText w:val="▪"/>
      <w:lvlJc w:val="left"/>
      <w:pPr>
        <w:ind w:left="5454" w:hanging="360"/>
      </w:pPr>
      <w:rPr>
        <w:rFonts w:ascii="Noto Sans Symbols" w:eastAsia="Noto Sans Symbols" w:hAnsi="Noto Sans Symbols" w:cs="Noto Sans Symbols"/>
        <w:vertAlign w:val="baseline"/>
      </w:rPr>
    </w:lvl>
    <w:lvl w:ilvl="6">
      <w:start w:val="1"/>
      <w:numFmt w:val="bullet"/>
      <w:lvlText w:val="●"/>
      <w:lvlJc w:val="left"/>
      <w:pPr>
        <w:ind w:left="6174" w:hanging="360"/>
      </w:pPr>
      <w:rPr>
        <w:rFonts w:ascii="Noto Sans Symbols" w:eastAsia="Noto Sans Symbols" w:hAnsi="Noto Sans Symbols" w:cs="Noto Sans Symbols"/>
        <w:vertAlign w:val="baseline"/>
      </w:rPr>
    </w:lvl>
    <w:lvl w:ilvl="7">
      <w:start w:val="1"/>
      <w:numFmt w:val="bullet"/>
      <w:lvlText w:val="o"/>
      <w:lvlJc w:val="left"/>
      <w:pPr>
        <w:ind w:left="6894" w:hanging="360"/>
      </w:pPr>
      <w:rPr>
        <w:rFonts w:ascii="Courier New" w:eastAsia="Courier New" w:hAnsi="Courier New" w:cs="Courier New"/>
        <w:vertAlign w:val="baseline"/>
      </w:rPr>
    </w:lvl>
    <w:lvl w:ilvl="8">
      <w:start w:val="1"/>
      <w:numFmt w:val="bullet"/>
      <w:lvlText w:val="▪"/>
      <w:lvlJc w:val="left"/>
      <w:pPr>
        <w:ind w:left="7614" w:hanging="360"/>
      </w:pPr>
      <w:rPr>
        <w:rFonts w:ascii="Noto Sans Symbols" w:eastAsia="Noto Sans Symbols" w:hAnsi="Noto Sans Symbols" w:cs="Noto Sans Symbols"/>
        <w:vertAlign w:val="baseline"/>
      </w:rPr>
    </w:lvl>
  </w:abstractNum>
  <w:abstractNum w:abstractNumId="5" w15:restartNumberingAfterBreak="0">
    <w:nsid w:val="1CC616F7"/>
    <w:multiLevelType w:val="multilevel"/>
    <w:tmpl w:val="89983110"/>
    <w:lvl w:ilvl="0">
      <w:start w:val="1"/>
      <w:numFmt w:val="decimal"/>
      <w:lvlText w:val="%1."/>
      <w:lvlJc w:val="left"/>
      <w:pPr>
        <w:ind w:left="720" w:hanging="360"/>
      </w:pPr>
      <w:rPr>
        <w:rFonts w:ascii="Calibri" w:eastAsia="Calibri" w:hAnsi="Calibri" w:cs="Calibri"/>
        <w:b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6E96735"/>
    <w:multiLevelType w:val="multilevel"/>
    <w:tmpl w:val="89983110"/>
    <w:lvl w:ilvl="0">
      <w:start w:val="1"/>
      <w:numFmt w:val="decimal"/>
      <w:lvlText w:val="%1."/>
      <w:lvlJc w:val="left"/>
      <w:pPr>
        <w:ind w:left="720" w:hanging="360"/>
      </w:pPr>
      <w:rPr>
        <w:rFonts w:ascii="Calibri" w:eastAsia="Calibri" w:hAnsi="Calibri" w:cs="Calibri"/>
        <w:b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A1C3E61"/>
    <w:multiLevelType w:val="multilevel"/>
    <w:tmpl w:val="9E42CC04"/>
    <w:lvl w:ilvl="0">
      <w:start w:val="1"/>
      <w:numFmt w:val="bullet"/>
      <w:lvlText w:val="●"/>
      <w:lvlJc w:val="left"/>
      <w:pPr>
        <w:ind w:left="312" w:hanging="360"/>
      </w:pPr>
      <w:rPr>
        <w:rFonts w:ascii="Noto Sans Symbols" w:eastAsia="Noto Sans Symbols" w:hAnsi="Noto Sans Symbols" w:cs="Noto Sans Symbols"/>
        <w:vertAlign w:val="baseline"/>
      </w:rPr>
    </w:lvl>
    <w:lvl w:ilvl="1">
      <w:start w:val="1"/>
      <w:numFmt w:val="bullet"/>
      <w:lvlText w:val="o"/>
      <w:lvlJc w:val="left"/>
      <w:pPr>
        <w:ind w:left="1032" w:hanging="360"/>
      </w:pPr>
      <w:rPr>
        <w:rFonts w:ascii="Courier New" w:eastAsia="Courier New" w:hAnsi="Courier New" w:cs="Courier New"/>
        <w:vertAlign w:val="baseline"/>
      </w:rPr>
    </w:lvl>
    <w:lvl w:ilvl="2">
      <w:start w:val="1"/>
      <w:numFmt w:val="bullet"/>
      <w:lvlText w:val="▪"/>
      <w:lvlJc w:val="left"/>
      <w:pPr>
        <w:ind w:left="1752" w:hanging="360"/>
      </w:pPr>
      <w:rPr>
        <w:rFonts w:ascii="Noto Sans Symbols" w:eastAsia="Noto Sans Symbols" w:hAnsi="Noto Sans Symbols" w:cs="Noto Sans Symbols"/>
        <w:vertAlign w:val="baseline"/>
      </w:rPr>
    </w:lvl>
    <w:lvl w:ilvl="3">
      <w:start w:val="1"/>
      <w:numFmt w:val="bullet"/>
      <w:lvlText w:val="●"/>
      <w:lvlJc w:val="left"/>
      <w:pPr>
        <w:ind w:left="2472" w:hanging="360"/>
      </w:pPr>
      <w:rPr>
        <w:rFonts w:ascii="Noto Sans Symbols" w:eastAsia="Noto Sans Symbols" w:hAnsi="Noto Sans Symbols" w:cs="Noto Sans Symbols"/>
        <w:vertAlign w:val="baseline"/>
      </w:rPr>
    </w:lvl>
    <w:lvl w:ilvl="4">
      <w:start w:val="1"/>
      <w:numFmt w:val="bullet"/>
      <w:lvlText w:val="o"/>
      <w:lvlJc w:val="left"/>
      <w:pPr>
        <w:ind w:left="3192" w:hanging="360"/>
      </w:pPr>
      <w:rPr>
        <w:rFonts w:ascii="Courier New" w:eastAsia="Courier New" w:hAnsi="Courier New" w:cs="Courier New"/>
        <w:vertAlign w:val="baseline"/>
      </w:rPr>
    </w:lvl>
    <w:lvl w:ilvl="5">
      <w:start w:val="1"/>
      <w:numFmt w:val="bullet"/>
      <w:lvlText w:val="▪"/>
      <w:lvlJc w:val="left"/>
      <w:pPr>
        <w:ind w:left="3912" w:hanging="360"/>
      </w:pPr>
      <w:rPr>
        <w:rFonts w:ascii="Noto Sans Symbols" w:eastAsia="Noto Sans Symbols" w:hAnsi="Noto Sans Symbols" w:cs="Noto Sans Symbols"/>
        <w:vertAlign w:val="baseline"/>
      </w:rPr>
    </w:lvl>
    <w:lvl w:ilvl="6">
      <w:start w:val="1"/>
      <w:numFmt w:val="bullet"/>
      <w:lvlText w:val="●"/>
      <w:lvlJc w:val="left"/>
      <w:pPr>
        <w:ind w:left="4632" w:hanging="360"/>
      </w:pPr>
      <w:rPr>
        <w:rFonts w:ascii="Noto Sans Symbols" w:eastAsia="Noto Sans Symbols" w:hAnsi="Noto Sans Symbols" w:cs="Noto Sans Symbols"/>
        <w:vertAlign w:val="baseline"/>
      </w:rPr>
    </w:lvl>
    <w:lvl w:ilvl="7">
      <w:start w:val="1"/>
      <w:numFmt w:val="bullet"/>
      <w:lvlText w:val="o"/>
      <w:lvlJc w:val="left"/>
      <w:pPr>
        <w:ind w:left="5352" w:hanging="360"/>
      </w:pPr>
      <w:rPr>
        <w:rFonts w:ascii="Courier New" w:eastAsia="Courier New" w:hAnsi="Courier New" w:cs="Courier New"/>
        <w:vertAlign w:val="baseline"/>
      </w:rPr>
    </w:lvl>
    <w:lvl w:ilvl="8">
      <w:start w:val="1"/>
      <w:numFmt w:val="bullet"/>
      <w:lvlText w:val="▪"/>
      <w:lvlJc w:val="left"/>
      <w:pPr>
        <w:ind w:left="6072" w:hanging="360"/>
      </w:pPr>
      <w:rPr>
        <w:rFonts w:ascii="Noto Sans Symbols" w:eastAsia="Noto Sans Symbols" w:hAnsi="Noto Sans Symbols" w:cs="Noto Sans Symbols"/>
        <w:vertAlign w:val="baseline"/>
      </w:rPr>
    </w:lvl>
  </w:abstractNum>
  <w:abstractNum w:abstractNumId="8" w15:restartNumberingAfterBreak="0">
    <w:nsid w:val="34333670"/>
    <w:multiLevelType w:val="multilevel"/>
    <w:tmpl w:val="5388117A"/>
    <w:lvl w:ilvl="0">
      <w:start w:val="1"/>
      <w:numFmt w:val="decimal"/>
      <w:lvlText w:val="%1"/>
      <w:lvlJc w:val="left"/>
      <w:pPr>
        <w:ind w:left="766" w:hanging="624"/>
      </w:pPr>
      <w:rPr>
        <w:rFonts w:ascii="Arial" w:eastAsia="Arial" w:hAnsi="Arial" w:cs="Arial"/>
        <w:b w:val="0"/>
        <w:color w:val="000000"/>
        <w:sz w:val="20"/>
        <w:szCs w:val="20"/>
        <w:vertAlign w:val="baseline"/>
      </w:rPr>
    </w:lvl>
    <w:lvl w:ilvl="1">
      <w:start w:val="1"/>
      <w:numFmt w:val="decimal"/>
      <w:lvlText w:val="%1.%2"/>
      <w:lvlJc w:val="left"/>
      <w:pPr>
        <w:ind w:left="1711" w:hanging="576"/>
      </w:pPr>
      <w:rPr>
        <w:b/>
        <w:vertAlign w:val="baseline"/>
      </w:rPr>
    </w:lvl>
    <w:lvl w:ilvl="2">
      <w:start w:val="1"/>
      <w:numFmt w:val="decimal"/>
      <w:lvlText w:val="%1.%2.%3"/>
      <w:lvlJc w:val="left"/>
      <w:pPr>
        <w:ind w:left="1287" w:hanging="720"/>
      </w:pPr>
      <w:rPr>
        <w:vertAlign w:val="baseline"/>
      </w:rPr>
    </w:lvl>
    <w:lvl w:ilvl="3">
      <w:start w:val="1"/>
      <w:numFmt w:val="decimal"/>
      <w:lvlText w:val="%1.%2.%3.%4"/>
      <w:lvlJc w:val="left"/>
      <w:pPr>
        <w:ind w:left="1431" w:hanging="864"/>
      </w:pPr>
      <w:rPr>
        <w:vertAlign w:val="baseline"/>
      </w:rPr>
    </w:lvl>
    <w:lvl w:ilvl="4">
      <w:start w:val="1"/>
      <w:numFmt w:val="decimal"/>
      <w:lvlText w:val="%1.%2.%3.%4.%5"/>
      <w:lvlJc w:val="left"/>
      <w:pPr>
        <w:ind w:left="1575" w:hanging="1008"/>
      </w:pPr>
      <w:rPr>
        <w:vertAlign w:val="baseline"/>
      </w:rPr>
    </w:lvl>
    <w:lvl w:ilvl="5">
      <w:start w:val="1"/>
      <w:numFmt w:val="decimal"/>
      <w:lvlText w:val="%1.%2.%3.%4.%5.%6"/>
      <w:lvlJc w:val="left"/>
      <w:pPr>
        <w:ind w:left="1719" w:hanging="1152"/>
      </w:pPr>
      <w:rPr>
        <w:vertAlign w:val="baseline"/>
      </w:rPr>
    </w:lvl>
    <w:lvl w:ilvl="6">
      <w:start w:val="1"/>
      <w:numFmt w:val="decimal"/>
      <w:lvlText w:val="%1.%2.%3.%4.%5.%6.%7"/>
      <w:lvlJc w:val="left"/>
      <w:pPr>
        <w:ind w:left="1863" w:hanging="1295"/>
      </w:pPr>
      <w:rPr>
        <w:vertAlign w:val="baseline"/>
      </w:rPr>
    </w:lvl>
    <w:lvl w:ilvl="7">
      <w:start w:val="1"/>
      <w:numFmt w:val="decimal"/>
      <w:lvlText w:val="%1.%2.%3.%4.%5.%6.%7.%8"/>
      <w:lvlJc w:val="left"/>
      <w:pPr>
        <w:ind w:left="2007" w:hanging="1440"/>
      </w:pPr>
      <w:rPr>
        <w:vertAlign w:val="baseline"/>
      </w:rPr>
    </w:lvl>
    <w:lvl w:ilvl="8">
      <w:start w:val="1"/>
      <w:numFmt w:val="decimal"/>
      <w:lvlText w:val="%1.%2.%3.%4.%5.%6.%7.%8.%9"/>
      <w:lvlJc w:val="left"/>
      <w:pPr>
        <w:ind w:left="2151" w:hanging="1584"/>
      </w:pPr>
      <w:rPr>
        <w:vertAlign w:val="baseline"/>
      </w:rPr>
    </w:lvl>
  </w:abstractNum>
  <w:abstractNum w:abstractNumId="9" w15:restartNumberingAfterBreak="0">
    <w:nsid w:val="372A0CB8"/>
    <w:multiLevelType w:val="multilevel"/>
    <w:tmpl w:val="89983110"/>
    <w:lvl w:ilvl="0">
      <w:start w:val="1"/>
      <w:numFmt w:val="decimal"/>
      <w:lvlText w:val="%1."/>
      <w:lvlJc w:val="left"/>
      <w:pPr>
        <w:ind w:left="720" w:hanging="360"/>
      </w:pPr>
      <w:rPr>
        <w:rFonts w:ascii="Calibri" w:eastAsia="Calibri" w:hAnsi="Calibri" w:cs="Calibri"/>
        <w:b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7CB22A2"/>
    <w:multiLevelType w:val="multilevel"/>
    <w:tmpl w:val="89983110"/>
    <w:lvl w:ilvl="0">
      <w:start w:val="1"/>
      <w:numFmt w:val="decimal"/>
      <w:lvlText w:val="%1."/>
      <w:lvlJc w:val="left"/>
      <w:pPr>
        <w:ind w:left="720" w:hanging="360"/>
      </w:pPr>
      <w:rPr>
        <w:rFonts w:ascii="Calibri" w:eastAsia="Calibri" w:hAnsi="Calibri" w:cs="Calibri"/>
        <w:b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B927E2E"/>
    <w:multiLevelType w:val="multilevel"/>
    <w:tmpl w:val="FEDE3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C6F7916"/>
    <w:multiLevelType w:val="multilevel"/>
    <w:tmpl w:val="89983110"/>
    <w:lvl w:ilvl="0">
      <w:start w:val="1"/>
      <w:numFmt w:val="decimal"/>
      <w:lvlText w:val="%1."/>
      <w:lvlJc w:val="left"/>
      <w:pPr>
        <w:ind w:left="720" w:hanging="360"/>
      </w:pPr>
      <w:rPr>
        <w:rFonts w:ascii="Calibri" w:eastAsia="Calibri" w:hAnsi="Calibri" w:cs="Calibri"/>
        <w:b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D1F59E7"/>
    <w:multiLevelType w:val="multilevel"/>
    <w:tmpl w:val="9C9C7B7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6013CAA"/>
    <w:multiLevelType w:val="multilevel"/>
    <w:tmpl w:val="89983110"/>
    <w:lvl w:ilvl="0">
      <w:start w:val="1"/>
      <w:numFmt w:val="decimal"/>
      <w:lvlText w:val="%1."/>
      <w:lvlJc w:val="left"/>
      <w:pPr>
        <w:ind w:left="720" w:hanging="360"/>
      </w:pPr>
      <w:rPr>
        <w:rFonts w:ascii="Calibri" w:eastAsia="Calibri" w:hAnsi="Calibri" w:cs="Calibri"/>
        <w:b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73005AA"/>
    <w:multiLevelType w:val="multilevel"/>
    <w:tmpl w:val="DD64F05A"/>
    <w:lvl w:ilvl="0">
      <w:start w:val="1"/>
      <w:numFmt w:val="bullet"/>
      <w:lvlText w:val="●"/>
      <w:lvlJc w:val="left"/>
      <w:pPr>
        <w:ind w:left="818" w:hanging="360"/>
      </w:pPr>
      <w:rPr>
        <w:rFonts w:ascii="Noto Sans Symbols" w:eastAsia="Noto Sans Symbols" w:hAnsi="Noto Sans Symbols" w:cs="Noto Sans Symbols"/>
        <w:vertAlign w:val="baseline"/>
      </w:rPr>
    </w:lvl>
    <w:lvl w:ilvl="1">
      <w:start w:val="1"/>
      <w:numFmt w:val="bullet"/>
      <w:lvlText w:val="o"/>
      <w:lvlJc w:val="left"/>
      <w:pPr>
        <w:ind w:left="1538" w:hanging="360"/>
      </w:pPr>
      <w:rPr>
        <w:rFonts w:ascii="Courier New" w:eastAsia="Courier New" w:hAnsi="Courier New" w:cs="Courier New"/>
        <w:vertAlign w:val="baseline"/>
      </w:rPr>
    </w:lvl>
    <w:lvl w:ilvl="2">
      <w:start w:val="1"/>
      <w:numFmt w:val="bullet"/>
      <w:lvlText w:val="▪"/>
      <w:lvlJc w:val="left"/>
      <w:pPr>
        <w:ind w:left="2258" w:hanging="360"/>
      </w:pPr>
      <w:rPr>
        <w:rFonts w:ascii="Noto Sans Symbols" w:eastAsia="Noto Sans Symbols" w:hAnsi="Noto Sans Symbols" w:cs="Noto Sans Symbols"/>
        <w:vertAlign w:val="baseline"/>
      </w:rPr>
    </w:lvl>
    <w:lvl w:ilvl="3">
      <w:start w:val="1"/>
      <w:numFmt w:val="bullet"/>
      <w:lvlText w:val="●"/>
      <w:lvlJc w:val="left"/>
      <w:pPr>
        <w:ind w:left="2978" w:hanging="360"/>
      </w:pPr>
      <w:rPr>
        <w:rFonts w:ascii="Noto Sans Symbols" w:eastAsia="Noto Sans Symbols" w:hAnsi="Noto Sans Symbols" w:cs="Noto Sans Symbols"/>
        <w:vertAlign w:val="baseline"/>
      </w:rPr>
    </w:lvl>
    <w:lvl w:ilvl="4">
      <w:start w:val="1"/>
      <w:numFmt w:val="bullet"/>
      <w:lvlText w:val="o"/>
      <w:lvlJc w:val="left"/>
      <w:pPr>
        <w:ind w:left="3698" w:hanging="360"/>
      </w:pPr>
      <w:rPr>
        <w:rFonts w:ascii="Courier New" w:eastAsia="Courier New" w:hAnsi="Courier New" w:cs="Courier New"/>
        <w:vertAlign w:val="baseline"/>
      </w:rPr>
    </w:lvl>
    <w:lvl w:ilvl="5">
      <w:start w:val="1"/>
      <w:numFmt w:val="bullet"/>
      <w:lvlText w:val="▪"/>
      <w:lvlJc w:val="left"/>
      <w:pPr>
        <w:ind w:left="4418" w:hanging="360"/>
      </w:pPr>
      <w:rPr>
        <w:rFonts w:ascii="Noto Sans Symbols" w:eastAsia="Noto Sans Symbols" w:hAnsi="Noto Sans Symbols" w:cs="Noto Sans Symbols"/>
        <w:vertAlign w:val="baseline"/>
      </w:rPr>
    </w:lvl>
    <w:lvl w:ilvl="6">
      <w:start w:val="1"/>
      <w:numFmt w:val="bullet"/>
      <w:lvlText w:val="●"/>
      <w:lvlJc w:val="left"/>
      <w:pPr>
        <w:ind w:left="5138" w:hanging="360"/>
      </w:pPr>
      <w:rPr>
        <w:rFonts w:ascii="Noto Sans Symbols" w:eastAsia="Noto Sans Symbols" w:hAnsi="Noto Sans Symbols" w:cs="Noto Sans Symbols"/>
        <w:vertAlign w:val="baseline"/>
      </w:rPr>
    </w:lvl>
    <w:lvl w:ilvl="7">
      <w:start w:val="1"/>
      <w:numFmt w:val="bullet"/>
      <w:lvlText w:val="o"/>
      <w:lvlJc w:val="left"/>
      <w:pPr>
        <w:ind w:left="5858" w:hanging="360"/>
      </w:pPr>
      <w:rPr>
        <w:rFonts w:ascii="Courier New" w:eastAsia="Courier New" w:hAnsi="Courier New" w:cs="Courier New"/>
        <w:vertAlign w:val="baseline"/>
      </w:rPr>
    </w:lvl>
    <w:lvl w:ilvl="8">
      <w:start w:val="1"/>
      <w:numFmt w:val="bullet"/>
      <w:lvlText w:val="▪"/>
      <w:lvlJc w:val="left"/>
      <w:pPr>
        <w:ind w:left="6578" w:hanging="360"/>
      </w:pPr>
      <w:rPr>
        <w:rFonts w:ascii="Noto Sans Symbols" w:eastAsia="Noto Sans Symbols" w:hAnsi="Noto Sans Symbols" w:cs="Noto Sans Symbols"/>
        <w:vertAlign w:val="baseline"/>
      </w:rPr>
    </w:lvl>
  </w:abstractNum>
  <w:abstractNum w:abstractNumId="16" w15:restartNumberingAfterBreak="0">
    <w:nsid w:val="5E2160CB"/>
    <w:multiLevelType w:val="multilevel"/>
    <w:tmpl w:val="89983110"/>
    <w:lvl w:ilvl="0">
      <w:start w:val="1"/>
      <w:numFmt w:val="decimal"/>
      <w:lvlText w:val="%1."/>
      <w:lvlJc w:val="left"/>
      <w:pPr>
        <w:ind w:left="720" w:hanging="360"/>
      </w:pPr>
      <w:rPr>
        <w:rFonts w:ascii="Calibri" w:eastAsia="Calibri" w:hAnsi="Calibri" w:cs="Calibri"/>
        <w:b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0973E2F"/>
    <w:multiLevelType w:val="multilevel"/>
    <w:tmpl w:val="8A289A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3EA28CF"/>
    <w:multiLevelType w:val="multilevel"/>
    <w:tmpl w:val="89983110"/>
    <w:lvl w:ilvl="0">
      <w:start w:val="1"/>
      <w:numFmt w:val="decimal"/>
      <w:lvlText w:val="%1."/>
      <w:lvlJc w:val="left"/>
      <w:pPr>
        <w:ind w:left="720" w:hanging="360"/>
      </w:pPr>
      <w:rPr>
        <w:rFonts w:ascii="Calibri" w:eastAsia="Calibri" w:hAnsi="Calibri" w:cs="Calibri"/>
        <w:b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4A81F3A"/>
    <w:multiLevelType w:val="multilevel"/>
    <w:tmpl w:val="68BC58E2"/>
    <w:lvl w:ilvl="0">
      <w:start w:val="1"/>
      <w:numFmt w:val="bullet"/>
      <w:lvlText w:val="●"/>
      <w:lvlJc w:val="left"/>
      <w:pPr>
        <w:ind w:left="1281" w:hanging="360"/>
      </w:pPr>
      <w:rPr>
        <w:rFonts w:ascii="Noto Sans Symbols" w:eastAsia="Noto Sans Symbols" w:hAnsi="Noto Sans Symbols" w:cs="Noto Sans Symbols"/>
        <w:vertAlign w:val="baseline"/>
      </w:rPr>
    </w:lvl>
    <w:lvl w:ilvl="1">
      <w:start w:val="1"/>
      <w:numFmt w:val="bullet"/>
      <w:lvlText w:val="o"/>
      <w:lvlJc w:val="left"/>
      <w:pPr>
        <w:ind w:left="2001" w:hanging="360"/>
      </w:pPr>
      <w:rPr>
        <w:rFonts w:ascii="Courier New" w:eastAsia="Courier New" w:hAnsi="Courier New" w:cs="Courier New"/>
        <w:vertAlign w:val="baseline"/>
      </w:rPr>
    </w:lvl>
    <w:lvl w:ilvl="2">
      <w:start w:val="1"/>
      <w:numFmt w:val="bullet"/>
      <w:lvlText w:val="▪"/>
      <w:lvlJc w:val="left"/>
      <w:pPr>
        <w:ind w:left="2721" w:hanging="360"/>
      </w:pPr>
      <w:rPr>
        <w:rFonts w:ascii="Noto Sans Symbols" w:eastAsia="Noto Sans Symbols" w:hAnsi="Noto Sans Symbols" w:cs="Noto Sans Symbols"/>
        <w:vertAlign w:val="baseline"/>
      </w:rPr>
    </w:lvl>
    <w:lvl w:ilvl="3">
      <w:start w:val="1"/>
      <w:numFmt w:val="bullet"/>
      <w:lvlText w:val="●"/>
      <w:lvlJc w:val="left"/>
      <w:pPr>
        <w:ind w:left="3441" w:hanging="360"/>
      </w:pPr>
      <w:rPr>
        <w:rFonts w:ascii="Noto Sans Symbols" w:eastAsia="Noto Sans Symbols" w:hAnsi="Noto Sans Symbols" w:cs="Noto Sans Symbols"/>
        <w:vertAlign w:val="baseline"/>
      </w:rPr>
    </w:lvl>
    <w:lvl w:ilvl="4">
      <w:start w:val="1"/>
      <w:numFmt w:val="bullet"/>
      <w:lvlText w:val="o"/>
      <w:lvlJc w:val="left"/>
      <w:pPr>
        <w:ind w:left="4161" w:hanging="360"/>
      </w:pPr>
      <w:rPr>
        <w:rFonts w:ascii="Courier New" w:eastAsia="Courier New" w:hAnsi="Courier New" w:cs="Courier New"/>
        <w:vertAlign w:val="baseline"/>
      </w:rPr>
    </w:lvl>
    <w:lvl w:ilvl="5">
      <w:start w:val="1"/>
      <w:numFmt w:val="bullet"/>
      <w:lvlText w:val="▪"/>
      <w:lvlJc w:val="left"/>
      <w:pPr>
        <w:ind w:left="4881" w:hanging="360"/>
      </w:pPr>
      <w:rPr>
        <w:rFonts w:ascii="Noto Sans Symbols" w:eastAsia="Noto Sans Symbols" w:hAnsi="Noto Sans Symbols" w:cs="Noto Sans Symbols"/>
        <w:vertAlign w:val="baseline"/>
      </w:rPr>
    </w:lvl>
    <w:lvl w:ilvl="6">
      <w:start w:val="1"/>
      <w:numFmt w:val="bullet"/>
      <w:lvlText w:val="●"/>
      <w:lvlJc w:val="left"/>
      <w:pPr>
        <w:ind w:left="5601" w:hanging="360"/>
      </w:pPr>
      <w:rPr>
        <w:rFonts w:ascii="Noto Sans Symbols" w:eastAsia="Noto Sans Symbols" w:hAnsi="Noto Sans Symbols" w:cs="Noto Sans Symbols"/>
        <w:vertAlign w:val="baseline"/>
      </w:rPr>
    </w:lvl>
    <w:lvl w:ilvl="7">
      <w:start w:val="1"/>
      <w:numFmt w:val="bullet"/>
      <w:lvlText w:val="o"/>
      <w:lvlJc w:val="left"/>
      <w:pPr>
        <w:ind w:left="6321" w:hanging="360"/>
      </w:pPr>
      <w:rPr>
        <w:rFonts w:ascii="Courier New" w:eastAsia="Courier New" w:hAnsi="Courier New" w:cs="Courier New"/>
        <w:vertAlign w:val="baseline"/>
      </w:rPr>
    </w:lvl>
    <w:lvl w:ilvl="8">
      <w:start w:val="1"/>
      <w:numFmt w:val="bullet"/>
      <w:lvlText w:val="▪"/>
      <w:lvlJc w:val="left"/>
      <w:pPr>
        <w:ind w:left="7041" w:hanging="360"/>
      </w:pPr>
      <w:rPr>
        <w:rFonts w:ascii="Noto Sans Symbols" w:eastAsia="Noto Sans Symbols" w:hAnsi="Noto Sans Symbols" w:cs="Noto Sans Symbols"/>
        <w:vertAlign w:val="baseline"/>
      </w:rPr>
    </w:lvl>
  </w:abstractNum>
  <w:abstractNum w:abstractNumId="20" w15:restartNumberingAfterBreak="0">
    <w:nsid w:val="790F102B"/>
    <w:multiLevelType w:val="multilevel"/>
    <w:tmpl w:val="E856B40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B023CBB"/>
    <w:multiLevelType w:val="multilevel"/>
    <w:tmpl w:val="41B050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C383A2C"/>
    <w:multiLevelType w:val="hybridMultilevel"/>
    <w:tmpl w:val="A46C69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0"/>
  </w:num>
  <w:num w:numId="3">
    <w:abstractNumId w:val="15"/>
  </w:num>
  <w:num w:numId="4">
    <w:abstractNumId w:val="4"/>
  </w:num>
  <w:num w:numId="5">
    <w:abstractNumId w:val="5"/>
  </w:num>
  <w:num w:numId="6">
    <w:abstractNumId w:val="17"/>
  </w:num>
  <w:num w:numId="7">
    <w:abstractNumId w:val="11"/>
  </w:num>
  <w:num w:numId="8">
    <w:abstractNumId w:val="19"/>
  </w:num>
  <w:num w:numId="9">
    <w:abstractNumId w:val="8"/>
  </w:num>
  <w:num w:numId="10">
    <w:abstractNumId w:val="21"/>
  </w:num>
  <w:num w:numId="11">
    <w:abstractNumId w:val="20"/>
  </w:num>
  <w:num w:numId="12">
    <w:abstractNumId w:val="2"/>
  </w:num>
  <w:num w:numId="13">
    <w:abstractNumId w:val="1"/>
  </w:num>
  <w:num w:numId="14">
    <w:abstractNumId w:val="7"/>
  </w:num>
  <w:num w:numId="15">
    <w:abstractNumId w:val="3"/>
  </w:num>
  <w:num w:numId="16">
    <w:abstractNumId w:val="10"/>
  </w:num>
  <w:num w:numId="17">
    <w:abstractNumId w:val="14"/>
  </w:num>
  <w:num w:numId="18">
    <w:abstractNumId w:val="16"/>
  </w:num>
  <w:num w:numId="19">
    <w:abstractNumId w:val="6"/>
  </w:num>
  <w:num w:numId="20">
    <w:abstractNumId w:val="12"/>
  </w:num>
  <w:num w:numId="21">
    <w:abstractNumId w:val="18"/>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17"/>
    <w:rsid w:val="00012D9B"/>
    <w:rsid w:val="00032E5D"/>
    <w:rsid w:val="000519F5"/>
    <w:rsid w:val="000C2159"/>
    <w:rsid w:val="000D283C"/>
    <w:rsid w:val="000E4616"/>
    <w:rsid w:val="00120224"/>
    <w:rsid w:val="00147F34"/>
    <w:rsid w:val="001552F4"/>
    <w:rsid w:val="001663DF"/>
    <w:rsid w:val="00177C9B"/>
    <w:rsid w:val="00184FD3"/>
    <w:rsid w:val="001A018E"/>
    <w:rsid w:val="001A2F7E"/>
    <w:rsid w:val="001A5F38"/>
    <w:rsid w:val="0023068A"/>
    <w:rsid w:val="0023600B"/>
    <w:rsid w:val="00250BFC"/>
    <w:rsid w:val="00297782"/>
    <w:rsid w:val="002B3B8A"/>
    <w:rsid w:val="002E12F8"/>
    <w:rsid w:val="002E2AB2"/>
    <w:rsid w:val="00314051"/>
    <w:rsid w:val="00347262"/>
    <w:rsid w:val="00353FA6"/>
    <w:rsid w:val="00357C2C"/>
    <w:rsid w:val="00366EA3"/>
    <w:rsid w:val="00393952"/>
    <w:rsid w:val="0039586F"/>
    <w:rsid w:val="003A6153"/>
    <w:rsid w:val="003B1AE3"/>
    <w:rsid w:val="00462333"/>
    <w:rsid w:val="00512CA4"/>
    <w:rsid w:val="00527C98"/>
    <w:rsid w:val="00531182"/>
    <w:rsid w:val="00536E49"/>
    <w:rsid w:val="00546B67"/>
    <w:rsid w:val="00551B76"/>
    <w:rsid w:val="00554E8D"/>
    <w:rsid w:val="0058143A"/>
    <w:rsid w:val="005B0C89"/>
    <w:rsid w:val="005C5E09"/>
    <w:rsid w:val="005C7E56"/>
    <w:rsid w:val="005F777B"/>
    <w:rsid w:val="00605774"/>
    <w:rsid w:val="00661F13"/>
    <w:rsid w:val="006D44D6"/>
    <w:rsid w:val="006F0F97"/>
    <w:rsid w:val="007469EF"/>
    <w:rsid w:val="00804418"/>
    <w:rsid w:val="008A5644"/>
    <w:rsid w:val="008C1117"/>
    <w:rsid w:val="008F0FC9"/>
    <w:rsid w:val="00937076"/>
    <w:rsid w:val="009641B8"/>
    <w:rsid w:val="009A33E6"/>
    <w:rsid w:val="009A3D92"/>
    <w:rsid w:val="009D39B2"/>
    <w:rsid w:val="009D4F92"/>
    <w:rsid w:val="009F44AC"/>
    <w:rsid w:val="009F7BB0"/>
    <w:rsid w:val="00A442CB"/>
    <w:rsid w:val="00AA26B6"/>
    <w:rsid w:val="00AC17CF"/>
    <w:rsid w:val="00B07B88"/>
    <w:rsid w:val="00B15E91"/>
    <w:rsid w:val="00B45E9A"/>
    <w:rsid w:val="00B8153F"/>
    <w:rsid w:val="00B93E39"/>
    <w:rsid w:val="00BA403E"/>
    <w:rsid w:val="00BC7BFA"/>
    <w:rsid w:val="00BE1B60"/>
    <w:rsid w:val="00C227F1"/>
    <w:rsid w:val="00C55EEA"/>
    <w:rsid w:val="00C6037F"/>
    <w:rsid w:val="00C74284"/>
    <w:rsid w:val="00CC3A17"/>
    <w:rsid w:val="00D21A40"/>
    <w:rsid w:val="00D22143"/>
    <w:rsid w:val="00D634BE"/>
    <w:rsid w:val="00D96DF2"/>
    <w:rsid w:val="00DA4AEF"/>
    <w:rsid w:val="00DB4D72"/>
    <w:rsid w:val="00DB6031"/>
    <w:rsid w:val="00DE1AAD"/>
    <w:rsid w:val="00E713E6"/>
    <w:rsid w:val="00E80ABC"/>
    <w:rsid w:val="00E963F3"/>
    <w:rsid w:val="00EB7676"/>
    <w:rsid w:val="00ED40A7"/>
    <w:rsid w:val="00F3434D"/>
    <w:rsid w:val="00F43163"/>
    <w:rsid w:val="00F43390"/>
    <w:rsid w:val="00F44D95"/>
    <w:rsid w:val="00F514F4"/>
    <w:rsid w:val="00FA71AD"/>
    <w:rsid w:val="00FB2720"/>
    <w:rsid w:val="00FC1D8B"/>
    <w:rsid w:val="00FC2DB5"/>
    <w:rsid w:val="00FD620A"/>
    <w:rsid w:val="00FE4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3199"/>
  <w15:docId w15:val="{FD1A473D-AF36-4AFB-8947-0B5E052E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40" w:after="240"/>
      <w:ind w:left="1711" w:hanging="576"/>
      <w:outlineLvl w:val="1"/>
    </w:pPr>
    <w:rPr>
      <w:b/>
    </w:rPr>
  </w:style>
  <w:style w:type="paragraph" w:styleId="Heading3">
    <w:name w:val="heading 3"/>
    <w:basedOn w:val="Normal"/>
    <w:next w:val="Normal"/>
    <w:uiPriority w:val="9"/>
    <w:unhideWhenUsed/>
    <w:qFormat/>
    <w:pPr>
      <w:keepNext/>
      <w:spacing w:before="240" w:after="60"/>
      <w:outlineLvl w:val="2"/>
    </w:pPr>
    <w:rPr>
      <w:b/>
      <w:sz w:val="22"/>
      <w:szCs w:val="22"/>
    </w:rPr>
  </w:style>
  <w:style w:type="paragraph" w:styleId="Heading4">
    <w:name w:val="heading 4"/>
    <w:basedOn w:val="Normal"/>
    <w:next w:val="Normal"/>
    <w:uiPriority w:val="9"/>
    <w:semiHidden/>
    <w:unhideWhenUsed/>
    <w:qFormat/>
    <w:pPr>
      <w:keepNext/>
      <w:spacing w:before="240" w:after="60"/>
      <w:ind w:left="1431" w:hanging="864"/>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ind w:left="1575" w:hanging="1008"/>
      <w:outlineLvl w:val="4"/>
    </w:pPr>
    <w:rPr>
      <w:b/>
      <w:i/>
      <w:sz w:val="26"/>
      <w:szCs w:val="26"/>
    </w:rPr>
  </w:style>
  <w:style w:type="paragraph" w:styleId="Heading6">
    <w:name w:val="heading 6"/>
    <w:basedOn w:val="Normal"/>
    <w:next w:val="Normal"/>
    <w:uiPriority w:val="9"/>
    <w:semiHidden/>
    <w:unhideWhenUsed/>
    <w:qFormat/>
    <w:pPr>
      <w:spacing w:before="240" w:after="60"/>
      <w:ind w:left="1719" w:hanging="1152"/>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i/>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746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20</Pages>
  <Words>6106</Words>
  <Characters>34807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graysh</dc:creator>
  <cp:lastModifiedBy>graysh</cp:lastModifiedBy>
  <cp:revision>9</cp:revision>
  <dcterms:created xsi:type="dcterms:W3CDTF">2019-12-26T16:09:00Z</dcterms:created>
  <dcterms:modified xsi:type="dcterms:W3CDTF">2020-01-27T13:39:00Z</dcterms:modified>
</cp:coreProperties>
</file>